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CCDFBC" w14:textId="77777777" w:rsidR="003B51D6" w:rsidRPr="00AD7503" w:rsidRDefault="003B51D6" w:rsidP="00D01452">
      <w:pPr>
        <w:shd w:val="clear" w:color="auto" w:fill="9CC2E5" w:themeFill="accent5" w:themeFillTint="99"/>
        <w:jc w:val="center"/>
        <w:rPr>
          <w:rFonts w:ascii="Times New Roman" w:hAnsi="Times New Roman" w:cs="Times New Roman"/>
          <w:b/>
          <w:sz w:val="28"/>
          <w:szCs w:val="28"/>
        </w:rPr>
      </w:pPr>
      <w:bookmarkStart w:id="0" w:name="_Hlk113109850"/>
      <w:bookmarkEnd w:id="0"/>
      <w:r>
        <w:rPr>
          <w:rFonts w:ascii="Times New Roman" w:hAnsi="Times New Roman" w:cs="Times New Roman"/>
          <w:b/>
          <w:sz w:val="28"/>
          <w:szCs w:val="28"/>
        </w:rPr>
        <w:tab/>
      </w:r>
      <w:r w:rsidRPr="00AD7503">
        <w:rPr>
          <w:rFonts w:ascii="Times New Roman" w:hAnsi="Times New Roman" w:cs="Times New Roman"/>
          <w:b/>
          <w:sz w:val="28"/>
          <w:szCs w:val="28"/>
        </w:rPr>
        <w:t xml:space="preserve">Strengthening Grievance Redress System: A Case of </w:t>
      </w:r>
      <w:proofErr w:type="spellStart"/>
      <w:r w:rsidRPr="00AD7503">
        <w:rPr>
          <w:rFonts w:ascii="Times New Roman" w:hAnsi="Times New Roman" w:cs="Times New Roman"/>
          <w:b/>
          <w:sz w:val="28"/>
          <w:szCs w:val="28"/>
        </w:rPr>
        <w:t>Narsingdi</w:t>
      </w:r>
      <w:proofErr w:type="spellEnd"/>
      <w:r w:rsidRPr="00AD7503">
        <w:rPr>
          <w:rFonts w:ascii="Times New Roman" w:hAnsi="Times New Roman" w:cs="Times New Roman"/>
          <w:b/>
          <w:sz w:val="28"/>
          <w:szCs w:val="28"/>
        </w:rPr>
        <w:t xml:space="preserve"> District Administration</w:t>
      </w:r>
    </w:p>
    <w:p w14:paraId="37B0277C" w14:textId="5BDB7DC5" w:rsidR="003B51D6" w:rsidRPr="005B1D79" w:rsidRDefault="003B51D6" w:rsidP="003B51D6">
      <w:pPr>
        <w:jc w:val="center"/>
        <w:rPr>
          <w:rFonts w:ascii="Times New Roman" w:hAnsi="Times New Roman" w:cs="Times New Roman"/>
          <w:b/>
          <w:sz w:val="24"/>
          <w:szCs w:val="24"/>
        </w:rPr>
      </w:pPr>
      <w:r w:rsidRPr="005B1D79">
        <w:rPr>
          <w:rFonts w:ascii="Times New Roman" w:hAnsi="Times New Roman" w:cs="Times New Roman"/>
          <w:b/>
          <w:sz w:val="24"/>
          <w:szCs w:val="24"/>
        </w:rPr>
        <w:t>AB</w:t>
      </w:r>
      <w:r w:rsidR="005B1D79">
        <w:rPr>
          <w:rFonts w:ascii="Times New Roman" w:hAnsi="Times New Roman" w:cs="Times New Roman"/>
          <w:b/>
          <w:sz w:val="24"/>
          <w:szCs w:val="24"/>
        </w:rPr>
        <w:t>S</w:t>
      </w:r>
      <w:r w:rsidRPr="005B1D79">
        <w:rPr>
          <w:rFonts w:ascii="Times New Roman" w:hAnsi="Times New Roman" w:cs="Times New Roman"/>
          <w:b/>
          <w:sz w:val="24"/>
          <w:szCs w:val="24"/>
        </w:rPr>
        <w:t>TRACT</w:t>
      </w:r>
    </w:p>
    <w:p w14:paraId="7BE78102" w14:textId="1384CD7C" w:rsidR="003B51D6" w:rsidRDefault="003B51D6" w:rsidP="003B51D6">
      <w:pPr>
        <w:spacing w:line="240" w:lineRule="auto"/>
        <w:jc w:val="both"/>
        <w:rPr>
          <w:rFonts w:ascii="Times New Roman" w:hAnsi="Times New Roman" w:cs="Times New Roman"/>
          <w:sz w:val="24"/>
          <w:szCs w:val="24"/>
        </w:rPr>
      </w:pPr>
      <w:r w:rsidRPr="007B7400">
        <w:rPr>
          <w:rFonts w:ascii="Times New Roman" w:hAnsi="Times New Roman" w:cs="Times New Roman"/>
          <w:bCs/>
          <w:i/>
          <w:iCs/>
          <w:sz w:val="24"/>
          <w:szCs w:val="24"/>
        </w:rPr>
        <w:t xml:space="preserve">Grievance Redress System is one of </w:t>
      </w:r>
      <w:r>
        <w:rPr>
          <w:rFonts w:ascii="Times New Roman" w:hAnsi="Times New Roman" w:cs="Times New Roman"/>
          <w:bCs/>
          <w:i/>
          <w:iCs/>
          <w:sz w:val="24"/>
          <w:szCs w:val="24"/>
        </w:rPr>
        <w:t xml:space="preserve">the </w:t>
      </w:r>
      <w:r w:rsidRPr="007B7400">
        <w:rPr>
          <w:rFonts w:ascii="Times New Roman" w:hAnsi="Times New Roman" w:cs="Times New Roman"/>
          <w:bCs/>
          <w:i/>
          <w:iCs/>
          <w:sz w:val="24"/>
          <w:szCs w:val="24"/>
        </w:rPr>
        <w:t>critical social accountability tools for ensuring</w:t>
      </w:r>
      <w:r>
        <w:rPr>
          <w:rFonts w:ascii="Times New Roman" w:hAnsi="Times New Roman" w:cs="Times New Roman"/>
          <w:bCs/>
          <w:i/>
          <w:iCs/>
          <w:sz w:val="24"/>
          <w:szCs w:val="24"/>
        </w:rPr>
        <w:t xml:space="preserve"> accountable and people-friendly </w:t>
      </w:r>
      <w:r w:rsidRPr="007B7400">
        <w:rPr>
          <w:rFonts w:ascii="Times New Roman" w:hAnsi="Times New Roman" w:cs="Times New Roman"/>
          <w:bCs/>
          <w:i/>
          <w:iCs/>
          <w:sz w:val="24"/>
          <w:szCs w:val="24"/>
        </w:rPr>
        <w:t>Public Administration of Bangladesh. For ensure quality service delivery and accountability Cabinet Division introduced Grievance Redress System</w:t>
      </w:r>
      <w:r w:rsidR="00653D44">
        <w:rPr>
          <w:rFonts w:ascii="Times New Roman" w:hAnsi="Times New Roman" w:cs="Times New Roman"/>
          <w:bCs/>
          <w:i/>
          <w:iCs/>
          <w:sz w:val="24"/>
          <w:szCs w:val="24"/>
        </w:rPr>
        <w:t xml:space="preserve"> (GRS)</w:t>
      </w:r>
      <w:r w:rsidRPr="007B7400">
        <w:rPr>
          <w:rFonts w:ascii="Times New Roman" w:hAnsi="Times New Roman" w:cs="Times New Roman"/>
          <w:bCs/>
          <w:i/>
          <w:iCs/>
          <w:sz w:val="24"/>
          <w:szCs w:val="24"/>
        </w:rPr>
        <w:t xml:space="preserve"> in 2007. Subsequently, in 2014, online GRS was designed to modernize and update the management of existing system, under the supervision of the Cabinet Division. The purpose behind the initiative was to redress the </w:t>
      </w:r>
      <w:r w:rsidR="00653D44">
        <w:rPr>
          <w:rFonts w:ascii="Times New Roman" w:hAnsi="Times New Roman" w:cs="Times New Roman"/>
          <w:bCs/>
          <w:i/>
          <w:iCs/>
          <w:sz w:val="24"/>
          <w:szCs w:val="24"/>
        </w:rPr>
        <w:t xml:space="preserve">citizens’ </w:t>
      </w:r>
      <w:r w:rsidRPr="007B7400">
        <w:rPr>
          <w:rFonts w:ascii="Times New Roman" w:hAnsi="Times New Roman" w:cs="Times New Roman"/>
          <w:bCs/>
          <w:i/>
          <w:iCs/>
          <w:sz w:val="24"/>
          <w:szCs w:val="24"/>
        </w:rPr>
        <w:t>grievances</w:t>
      </w:r>
      <w:r w:rsidR="00653D44">
        <w:rPr>
          <w:rFonts w:ascii="Times New Roman" w:hAnsi="Times New Roman" w:cs="Times New Roman"/>
          <w:bCs/>
          <w:i/>
          <w:iCs/>
          <w:sz w:val="24"/>
          <w:szCs w:val="24"/>
        </w:rPr>
        <w:t xml:space="preserve"> </w:t>
      </w:r>
      <w:r w:rsidRPr="007B7400">
        <w:rPr>
          <w:rFonts w:ascii="Times New Roman" w:hAnsi="Times New Roman" w:cs="Times New Roman"/>
          <w:bCs/>
          <w:i/>
          <w:iCs/>
          <w:sz w:val="24"/>
          <w:szCs w:val="24"/>
        </w:rPr>
        <w:t>effectively and timely. Moreover, Cabinet Division published a guideline in 2015 on</w:t>
      </w:r>
      <w:r w:rsidR="00653D44">
        <w:rPr>
          <w:rFonts w:ascii="Times New Roman" w:hAnsi="Times New Roman" w:cs="Times New Roman"/>
          <w:bCs/>
          <w:i/>
          <w:iCs/>
          <w:sz w:val="24"/>
          <w:szCs w:val="24"/>
        </w:rPr>
        <w:t xml:space="preserve"> GRS</w:t>
      </w:r>
      <w:r w:rsidRPr="007B7400">
        <w:rPr>
          <w:rFonts w:ascii="Times New Roman" w:hAnsi="Times New Roman" w:cs="Times New Roman"/>
          <w:bCs/>
          <w:i/>
          <w:iCs/>
          <w:sz w:val="24"/>
          <w:szCs w:val="24"/>
        </w:rPr>
        <w:t xml:space="preserve">. Finally, second version of GRS software was hosted in 2018 for establishing user-friendly online GRS in the Ministries/Divisions and subordinate offices. Present study was carried out to assess the current status of implementation of Online </w:t>
      </w:r>
      <w:r w:rsidR="000D1D73">
        <w:rPr>
          <w:rFonts w:ascii="Times New Roman" w:hAnsi="Times New Roman" w:cs="Times New Roman"/>
          <w:bCs/>
          <w:i/>
          <w:iCs/>
          <w:sz w:val="24"/>
          <w:szCs w:val="24"/>
        </w:rPr>
        <w:t xml:space="preserve">GRS </w:t>
      </w:r>
      <w:r w:rsidRPr="007B7400">
        <w:rPr>
          <w:rFonts w:ascii="Times New Roman" w:hAnsi="Times New Roman" w:cs="Times New Roman"/>
          <w:bCs/>
          <w:i/>
          <w:iCs/>
          <w:sz w:val="24"/>
          <w:szCs w:val="24"/>
        </w:rPr>
        <w:t>in the district level government offices of Bangladesh alongside its potential challenges. In order to attain the research objectives qualitative approac</w:t>
      </w:r>
      <w:r w:rsidR="00C11E93">
        <w:rPr>
          <w:rFonts w:ascii="Times New Roman" w:hAnsi="Times New Roman" w:cs="Times New Roman"/>
          <w:bCs/>
          <w:i/>
          <w:iCs/>
          <w:sz w:val="24"/>
          <w:szCs w:val="24"/>
        </w:rPr>
        <w:t>h</w:t>
      </w:r>
      <w:r w:rsidRPr="007B7400">
        <w:rPr>
          <w:rFonts w:ascii="Times New Roman" w:hAnsi="Times New Roman" w:cs="Times New Roman"/>
          <w:bCs/>
          <w:i/>
          <w:iCs/>
          <w:sz w:val="24"/>
          <w:szCs w:val="24"/>
        </w:rPr>
        <w:t xml:space="preserve"> was followed in this study. </w:t>
      </w:r>
      <w:r w:rsidR="000D1D73">
        <w:rPr>
          <w:rFonts w:ascii="Times New Roman" w:hAnsi="Times New Roman" w:cs="Times New Roman"/>
          <w:bCs/>
          <w:i/>
          <w:iCs/>
          <w:sz w:val="24"/>
          <w:szCs w:val="24"/>
        </w:rPr>
        <w:t>S</w:t>
      </w:r>
      <w:r w:rsidRPr="007B7400">
        <w:rPr>
          <w:rFonts w:ascii="Times New Roman" w:hAnsi="Times New Roman" w:cs="Times New Roman"/>
          <w:bCs/>
          <w:i/>
          <w:iCs/>
          <w:sz w:val="24"/>
          <w:szCs w:val="24"/>
        </w:rPr>
        <w:t xml:space="preserve">emi-structured questionnaire, in-depth interview, </w:t>
      </w:r>
      <w:r w:rsidR="000D1D73">
        <w:rPr>
          <w:rFonts w:ascii="Times New Roman" w:hAnsi="Times New Roman" w:cs="Times New Roman"/>
          <w:bCs/>
          <w:i/>
          <w:iCs/>
          <w:sz w:val="24"/>
          <w:szCs w:val="24"/>
        </w:rPr>
        <w:t>K</w:t>
      </w:r>
      <w:r w:rsidRPr="007B7400">
        <w:rPr>
          <w:rFonts w:ascii="Times New Roman" w:hAnsi="Times New Roman" w:cs="Times New Roman"/>
          <w:bCs/>
          <w:i/>
          <w:iCs/>
          <w:sz w:val="24"/>
          <w:szCs w:val="24"/>
        </w:rPr>
        <w:t xml:space="preserve">ey </w:t>
      </w:r>
      <w:r w:rsidR="000D1D73">
        <w:rPr>
          <w:rFonts w:ascii="Times New Roman" w:hAnsi="Times New Roman" w:cs="Times New Roman"/>
          <w:bCs/>
          <w:i/>
          <w:iCs/>
          <w:sz w:val="24"/>
          <w:szCs w:val="24"/>
        </w:rPr>
        <w:t>I</w:t>
      </w:r>
      <w:r w:rsidRPr="007B7400">
        <w:rPr>
          <w:rFonts w:ascii="Times New Roman" w:hAnsi="Times New Roman" w:cs="Times New Roman"/>
          <w:bCs/>
          <w:i/>
          <w:iCs/>
          <w:sz w:val="24"/>
          <w:szCs w:val="24"/>
        </w:rPr>
        <w:t xml:space="preserve">nformant </w:t>
      </w:r>
      <w:r w:rsidR="000D1D73">
        <w:rPr>
          <w:rFonts w:ascii="Times New Roman" w:hAnsi="Times New Roman" w:cs="Times New Roman"/>
          <w:bCs/>
          <w:i/>
          <w:iCs/>
          <w:sz w:val="24"/>
          <w:szCs w:val="24"/>
        </w:rPr>
        <w:t>I</w:t>
      </w:r>
      <w:r w:rsidRPr="007B7400">
        <w:rPr>
          <w:rFonts w:ascii="Times New Roman" w:hAnsi="Times New Roman" w:cs="Times New Roman"/>
          <w:bCs/>
          <w:i/>
          <w:iCs/>
          <w:sz w:val="24"/>
          <w:szCs w:val="24"/>
        </w:rPr>
        <w:t xml:space="preserve">nterview and Focus </w:t>
      </w:r>
      <w:r>
        <w:rPr>
          <w:rFonts w:ascii="Times New Roman" w:hAnsi="Times New Roman" w:cs="Times New Roman"/>
          <w:bCs/>
          <w:i/>
          <w:iCs/>
          <w:sz w:val="24"/>
          <w:szCs w:val="24"/>
        </w:rPr>
        <w:t>G</w:t>
      </w:r>
      <w:r w:rsidRPr="007B7400">
        <w:rPr>
          <w:rFonts w:ascii="Times New Roman" w:hAnsi="Times New Roman" w:cs="Times New Roman"/>
          <w:bCs/>
          <w:i/>
          <w:iCs/>
          <w:sz w:val="24"/>
          <w:szCs w:val="24"/>
        </w:rPr>
        <w:t>roup Discussion method</w:t>
      </w:r>
      <w:r w:rsidR="000D1D73">
        <w:rPr>
          <w:rFonts w:ascii="Times New Roman" w:hAnsi="Times New Roman" w:cs="Times New Roman"/>
          <w:bCs/>
          <w:i/>
          <w:iCs/>
          <w:sz w:val="24"/>
          <w:szCs w:val="24"/>
        </w:rPr>
        <w:t>s</w:t>
      </w:r>
      <w:r w:rsidRPr="007B7400">
        <w:rPr>
          <w:rFonts w:ascii="Times New Roman" w:hAnsi="Times New Roman" w:cs="Times New Roman"/>
          <w:bCs/>
          <w:i/>
          <w:iCs/>
          <w:sz w:val="24"/>
          <w:szCs w:val="24"/>
        </w:rPr>
        <w:t xml:space="preserve"> w</w:t>
      </w:r>
      <w:r>
        <w:rPr>
          <w:rFonts w:ascii="Times New Roman" w:hAnsi="Times New Roman" w:cs="Times New Roman"/>
          <w:bCs/>
          <w:i/>
          <w:iCs/>
          <w:sz w:val="24"/>
          <w:szCs w:val="24"/>
        </w:rPr>
        <w:t>ere</w:t>
      </w:r>
      <w:r w:rsidRPr="007B7400">
        <w:rPr>
          <w:rFonts w:ascii="Times New Roman" w:hAnsi="Times New Roman" w:cs="Times New Roman"/>
          <w:bCs/>
          <w:i/>
          <w:iCs/>
          <w:sz w:val="24"/>
          <w:szCs w:val="24"/>
        </w:rPr>
        <w:t xml:space="preserve"> used to collect primary data while all relevant sources were used to collect secondary data. The study revealed that the implementation status of </w:t>
      </w:r>
      <w:r w:rsidR="000D1D73">
        <w:rPr>
          <w:rFonts w:ascii="Times New Roman" w:hAnsi="Times New Roman" w:cs="Times New Roman"/>
          <w:bCs/>
          <w:i/>
          <w:iCs/>
          <w:sz w:val="24"/>
          <w:szCs w:val="24"/>
        </w:rPr>
        <w:t xml:space="preserve">GRS </w:t>
      </w:r>
      <w:r w:rsidRPr="007B7400">
        <w:rPr>
          <w:rFonts w:ascii="Times New Roman" w:hAnsi="Times New Roman" w:cs="Times New Roman"/>
          <w:bCs/>
          <w:i/>
          <w:iCs/>
          <w:sz w:val="24"/>
          <w:szCs w:val="24"/>
        </w:rPr>
        <w:t xml:space="preserve">in the field level government offices </w:t>
      </w:r>
      <w:proofErr w:type="gramStart"/>
      <w:r w:rsidRPr="007B7400">
        <w:rPr>
          <w:rFonts w:ascii="Times New Roman" w:hAnsi="Times New Roman" w:cs="Times New Roman"/>
          <w:bCs/>
          <w:i/>
          <w:iCs/>
          <w:sz w:val="24"/>
          <w:szCs w:val="24"/>
        </w:rPr>
        <w:t>was</w:t>
      </w:r>
      <w:proofErr w:type="gramEnd"/>
      <w:r w:rsidRPr="007B7400">
        <w:rPr>
          <w:rFonts w:ascii="Times New Roman" w:hAnsi="Times New Roman" w:cs="Times New Roman"/>
          <w:bCs/>
          <w:i/>
          <w:iCs/>
          <w:sz w:val="24"/>
          <w:szCs w:val="24"/>
        </w:rPr>
        <w:t xml:space="preserve"> its infancy. The service providers were not properly following the guidelines of </w:t>
      </w:r>
      <w:r w:rsidR="00BF6B6A">
        <w:rPr>
          <w:rFonts w:ascii="Times New Roman" w:hAnsi="Times New Roman" w:cs="Times New Roman"/>
          <w:bCs/>
          <w:i/>
          <w:iCs/>
          <w:sz w:val="24"/>
          <w:szCs w:val="24"/>
        </w:rPr>
        <w:t xml:space="preserve">GRS </w:t>
      </w:r>
      <w:r w:rsidRPr="007B7400">
        <w:rPr>
          <w:rFonts w:ascii="Times New Roman" w:hAnsi="Times New Roman" w:cs="Times New Roman"/>
          <w:bCs/>
          <w:i/>
          <w:iCs/>
          <w:sz w:val="24"/>
          <w:szCs w:val="24"/>
        </w:rPr>
        <w:t xml:space="preserve">and they were found reluctant in strengthening the </w:t>
      </w:r>
      <w:r w:rsidR="000D1D73">
        <w:rPr>
          <w:rFonts w:ascii="Times New Roman" w:hAnsi="Times New Roman" w:cs="Times New Roman"/>
          <w:bCs/>
          <w:i/>
          <w:iCs/>
          <w:sz w:val="24"/>
          <w:szCs w:val="24"/>
        </w:rPr>
        <w:t>s</w:t>
      </w:r>
      <w:r w:rsidRPr="007B7400">
        <w:rPr>
          <w:rFonts w:ascii="Times New Roman" w:hAnsi="Times New Roman" w:cs="Times New Roman"/>
          <w:bCs/>
          <w:i/>
          <w:iCs/>
          <w:sz w:val="24"/>
          <w:szCs w:val="24"/>
        </w:rPr>
        <w:t>ystem. There were a manifold stumbling blocks in implementing the system including</w:t>
      </w:r>
      <w:r w:rsidRPr="007B7400">
        <w:rPr>
          <w:rFonts w:ascii="Times New Roman" w:hAnsi="Times New Roman" w:cs="Times New Roman"/>
          <w:i/>
          <w:iCs/>
          <w:sz w:val="24"/>
          <w:szCs w:val="24"/>
        </w:rPr>
        <w:t xml:space="preserve"> a small number of complaints submission, institutional incapacity, lack of positive attitude of service providers, lack of proper monitoring and evaluation etc. Lack of public awareness was one of the leading causes of poor implementation of</w:t>
      </w:r>
      <w:r w:rsidR="000D1D73">
        <w:rPr>
          <w:rFonts w:ascii="Times New Roman" w:hAnsi="Times New Roman" w:cs="Times New Roman"/>
          <w:i/>
          <w:iCs/>
          <w:sz w:val="24"/>
          <w:szCs w:val="24"/>
        </w:rPr>
        <w:t xml:space="preserve"> GRS</w:t>
      </w:r>
      <w:r w:rsidRPr="007B7400">
        <w:rPr>
          <w:rFonts w:ascii="Times New Roman" w:hAnsi="Times New Roman" w:cs="Times New Roman"/>
          <w:i/>
          <w:iCs/>
          <w:sz w:val="24"/>
          <w:szCs w:val="24"/>
        </w:rPr>
        <w:t xml:space="preserve">. The research has come up with the conclusion that institutionalization of awareness building program, capacity development of the service providers and result-based monitoring and evaluation are </w:t>
      </w:r>
      <w:r>
        <w:rPr>
          <w:rFonts w:ascii="Times New Roman" w:hAnsi="Times New Roman" w:cs="Times New Roman"/>
          <w:i/>
          <w:iCs/>
          <w:sz w:val="24"/>
          <w:szCs w:val="24"/>
        </w:rPr>
        <w:t>essentia</w:t>
      </w:r>
      <w:r w:rsidRPr="007B7400">
        <w:rPr>
          <w:rFonts w:ascii="Times New Roman" w:hAnsi="Times New Roman" w:cs="Times New Roman"/>
          <w:i/>
          <w:iCs/>
          <w:sz w:val="24"/>
          <w:szCs w:val="24"/>
        </w:rPr>
        <w:t>l to better outcome</w:t>
      </w:r>
      <w:r>
        <w:rPr>
          <w:rFonts w:ascii="Times New Roman" w:hAnsi="Times New Roman" w:cs="Times New Roman"/>
          <w:sz w:val="24"/>
          <w:szCs w:val="24"/>
        </w:rPr>
        <w:t xml:space="preserve"> of GRS</w:t>
      </w:r>
      <w:r w:rsidR="00C11E93">
        <w:rPr>
          <w:rFonts w:ascii="Times New Roman" w:hAnsi="Times New Roman" w:cs="Times New Roman"/>
          <w:sz w:val="24"/>
          <w:szCs w:val="24"/>
        </w:rPr>
        <w:t>.</w:t>
      </w:r>
    </w:p>
    <w:p w14:paraId="7B4D1612" w14:textId="77777777" w:rsidR="003B51D6" w:rsidRDefault="003B51D6" w:rsidP="003B51D6">
      <w:pPr>
        <w:spacing w:line="240" w:lineRule="auto"/>
        <w:jc w:val="both"/>
        <w:rPr>
          <w:rFonts w:ascii="Times New Roman" w:hAnsi="Times New Roman" w:cs="Times New Roman"/>
          <w:sz w:val="24"/>
          <w:szCs w:val="24"/>
        </w:rPr>
      </w:pPr>
      <w:r w:rsidRPr="00D01452">
        <w:rPr>
          <w:rFonts w:ascii="Times New Roman" w:hAnsi="Times New Roman" w:cs="Times New Roman"/>
          <w:b/>
          <w:bCs/>
          <w:i/>
          <w:iCs/>
          <w:sz w:val="24"/>
          <w:szCs w:val="24"/>
        </w:rPr>
        <w:t>Keywords:</w:t>
      </w:r>
      <w:r>
        <w:rPr>
          <w:rFonts w:ascii="Times New Roman" w:hAnsi="Times New Roman" w:cs="Times New Roman"/>
          <w:sz w:val="24"/>
          <w:szCs w:val="24"/>
        </w:rPr>
        <w:t xml:space="preserve"> Grievance Redress System (GRS),</w:t>
      </w:r>
      <w:r w:rsidRPr="002E0AF1">
        <w:rPr>
          <w:rFonts w:ascii="Times New Roman" w:hAnsi="Times New Roman" w:cs="Times New Roman"/>
          <w:sz w:val="24"/>
          <w:szCs w:val="24"/>
        </w:rPr>
        <w:t xml:space="preserve"> </w:t>
      </w:r>
      <w:r>
        <w:rPr>
          <w:rFonts w:ascii="Times New Roman" w:hAnsi="Times New Roman" w:cs="Times New Roman"/>
          <w:sz w:val="24"/>
          <w:szCs w:val="24"/>
        </w:rPr>
        <w:t>social accountability tools, people-friendly public administration, quality service delivery, service providers, service seekers</w:t>
      </w:r>
    </w:p>
    <w:p w14:paraId="5754A38E" w14:textId="47E65CED" w:rsidR="003B51D6" w:rsidRPr="006D112F" w:rsidRDefault="003B51D6" w:rsidP="003B51D6">
      <w:pPr>
        <w:rPr>
          <w:rFonts w:ascii="Times New Roman" w:hAnsi="Times New Roman" w:cs="Times New Roman"/>
          <w:b/>
          <w:sz w:val="28"/>
          <w:szCs w:val="28"/>
        </w:rPr>
      </w:pPr>
      <w:r w:rsidRPr="006D112F">
        <w:rPr>
          <w:rFonts w:ascii="Times New Roman" w:hAnsi="Times New Roman" w:cs="Times New Roman"/>
          <w:b/>
          <w:sz w:val="28"/>
          <w:szCs w:val="28"/>
        </w:rPr>
        <w:t>1.</w:t>
      </w:r>
      <w:r w:rsidR="004B0B6A">
        <w:rPr>
          <w:rFonts w:ascii="Times New Roman" w:hAnsi="Times New Roman" w:cs="Times New Roman"/>
          <w:b/>
          <w:sz w:val="28"/>
          <w:szCs w:val="28"/>
        </w:rPr>
        <w:t xml:space="preserve">  </w:t>
      </w:r>
      <w:r w:rsidRPr="006D112F">
        <w:rPr>
          <w:rFonts w:ascii="Times New Roman" w:hAnsi="Times New Roman" w:cs="Times New Roman"/>
          <w:b/>
          <w:sz w:val="28"/>
          <w:szCs w:val="28"/>
        </w:rPr>
        <w:t>Introduction</w:t>
      </w:r>
    </w:p>
    <w:p w14:paraId="65135188" w14:textId="22543629" w:rsidR="003B51D6" w:rsidRPr="006D112F" w:rsidRDefault="003B51D6" w:rsidP="003B51D6">
      <w:pPr>
        <w:spacing w:line="360" w:lineRule="auto"/>
        <w:jc w:val="both"/>
        <w:rPr>
          <w:rFonts w:ascii="Times New Roman" w:hAnsi="Times New Roman" w:cs="Times New Roman"/>
          <w:b/>
          <w:sz w:val="26"/>
          <w:szCs w:val="26"/>
        </w:rPr>
      </w:pPr>
      <w:r w:rsidRPr="006D112F">
        <w:rPr>
          <w:rFonts w:ascii="Times New Roman" w:hAnsi="Times New Roman" w:cs="Times New Roman"/>
          <w:b/>
          <w:sz w:val="26"/>
          <w:szCs w:val="26"/>
        </w:rPr>
        <w:t xml:space="preserve">1.1 Background of the </w:t>
      </w:r>
      <w:r w:rsidR="00C84DAF">
        <w:rPr>
          <w:rFonts w:ascii="Times New Roman" w:hAnsi="Times New Roman" w:cs="Times New Roman"/>
          <w:b/>
          <w:sz w:val="26"/>
          <w:szCs w:val="26"/>
        </w:rPr>
        <w:t>S</w:t>
      </w:r>
      <w:r w:rsidRPr="006D112F">
        <w:rPr>
          <w:rFonts w:ascii="Times New Roman" w:hAnsi="Times New Roman" w:cs="Times New Roman"/>
          <w:b/>
          <w:sz w:val="26"/>
          <w:szCs w:val="26"/>
        </w:rPr>
        <w:t>tudy</w:t>
      </w:r>
      <w:r w:rsidRPr="006D112F">
        <w:rPr>
          <w:sz w:val="26"/>
          <w:szCs w:val="26"/>
        </w:rPr>
        <w:t xml:space="preserve"> </w:t>
      </w:r>
    </w:p>
    <w:p w14:paraId="312BAB2B" w14:textId="37E453C2" w:rsidR="003B51D6" w:rsidRPr="002C7A53" w:rsidRDefault="003B51D6" w:rsidP="003B51D6">
      <w:pPr>
        <w:spacing w:line="360" w:lineRule="auto"/>
        <w:ind w:firstLine="720"/>
        <w:jc w:val="both"/>
        <w:rPr>
          <w:rFonts w:ascii="Times New Roman" w:hAnsi="Times New Roman" w:cs="Times New Roman"/>
          <w:bCs/>
          <w:sz w:val="24"/>
          <w:szCs w:val="24"/>
        </w:rPr>
      </w:pPr>
      <w:r w:rsidRPr="00AE0401">
        <w:rPr>
          <w:rFonts w:ascii="Times New Roman" w:hAnsi="Times New Roman" w:cs="Times New Roman"/>
          <w:sz w:val="24"/>
          <w:szCs w:val="24"/>
        </w:rPr>
        <w:t>In order to ensure accountability and quality public service, the Government of Bangladesh is presently working with five accountability tools</w:t>
      </w:r>
      <w:r>
        <w:rPr>
          <w:rStyle w:val="FootnoteReference"/>
          <w:rFonts w:ascii="Times New Roman" w:hAnsi="Times New Roman" w:cs="Times New Roman"/>
          <w:sz w:val="24"/>
          <w:szCs w:val="24"/>
        </w:rPr>
        <w:footnoteReference w:id="1"/>
      </w:r>
      <w:r w:rsidRPr="00AE0401">
        <w:rPr>
          <w:rFonts w:ascii="Times New Roman" w:hAnsi="Times New Roman" w:cs="Times New Roman"/>
          <w:sz w:val="24"/>
          <w:szCs w:val="24"/>
        </w:rPr>
        <w:t xml:space="preserve">. Grievance Redress System (GRS) is one of the important five accountability tools (Cabinet Division 2018). </w:t>
      </w:r>
      <w:r w:rsidRPr="00AE0401">
        <w:rPr>
          <w:rFonts w:ascii="Times New Roman" w:hAnsi="Times New Roman" w:cs="Times New Roman"/>
          <w:bCs/>
          <w:sz w:val="24"/>
          <w:szCs w:val="24"/>
        </w:rPr>
        <w:t>In today’s modern public governance, the term accountability become</w:t>
      </w:r>
      <w:r>
        <w:rPr>
          <w:rFonts w:ascii="Times New Roman" w:hAnsi="Times New Roman" w:cs="Times New Roman"/>
          <w:bCs/>
          <w:sz w:val="24"/>
          <w:szCs w:val="24"/>
        </w:rPr>
        <w:t>s</w:t>
      </w:r>
      <w:r w:rsidRPr="00AE0401">
        <w:rPr>
          <w:rFonts w:ascii="Times New Roman" w:hAnsi="Times New Roman" w:cs="Times New Roman"/>
          <w:bCs/>
          <w:sz w:val="24"/>
          <w:szCs w:val="24"/>
        </w:rPr>
        <w:t xml:space="preserve"> a buzzword. Accountability is a logical concept that facilitates connectivity between service provider and the </w:t>
      </w:r>
      <w:r w:rsidR="00090863">
        <w:rPr>
          <w:rFonts w:ascii="Times New Roman" w:hAnsi="Times New Roman" w:cs="Times New Roman"/>
          <w:bCs/>
          <w:sz w:val="24"/>
          <w:szCs w:val="24"/>
        </w:rPr>
        <w:t xml:space="preserve">service seekers </w:t>
      </w:r>
      <w:r w:rsidRPr="00AE0401">
        <w:rPr>
          <w:rFonts w:ascii="Times New Roman" w:hAnsi="Times New Roman" w:cs="Times New Roman"/>
          <w:bCs/>
          <w:sz w:val="24"/>
          <w:szCs w:val="24"/>
        </w:rPr>
        <w:t>or who are affected by the piece of works they perform (</w:t>
      </w:r>
      <w:proofErr w:type="spellStart"/>
      <w:r w:rsidRPr="00AE0401">
        <w:rPr>
          <w:rFonts w:ascii="Times New Roman" w:hAnsi="Times New Roman" w:cs="Times New Roman"/>
          <w:bCs/>
          <w:sz w:val="24"/>
          <w:szCs w:val="24"/>
        </w:rPr>
        <w:t>Bovens</w:t>
      </w:r>
      <w:proofErr w:type="spellEnd"/>
      <w:r w:rsidRPr="00AE0401">
        <w:rPr>
          <w:rFonts w:ascii="Times New Roman" w:hAnsi="Times New Roman" w:cs="Times New Roman"/>
          <w:bCs/>
          <w:sz w:val="24"/>
          <w:szCs w:val="24"/>
        </w:rPr>
        <w:t xml:space="preserve"> et al. 2014).</w:t>
      </w:r>
      <w:r>
        <w:rPr>
          <w:rFonts w:ascii="Times New Roman" w:hAnsi="Times New Roman" w:cs="Times New Roman"/>
          <w:bCs/>
          <w:sz w:val="24"/>
          <w:szCs w:val="24"/>
        </w:rPr>
        <w:t xml:space="preserve"> </w:t>
      </w:r>
      <w:r w:rsidRPr="00AE0401">
        <w:rPr>
          <w:rFonts w:ascii="Times New Roman" w:hAnsi="Times New Roman" w:cs="Times New Roman"/>
          <w:sz w:val="24"/>
          <w:szCs w:val="24"/>
        </w:rPr>
        <w:t xml:space="preserve">Moreover, </w:t>
      </w:r>
      <w:r>
        <w:rPr>
          <w:rFonts w:ascii="Times New Roman" w:hAnsi="Times New Roman" w:cs="Times New Roman"/>
          <w:sz w:val="24"/>
          <w:szCs w:val="24"/>
        </w:rPr>
        <w:t xml:space="preserve">SDGs </w:t>
      </w:r>
      <w:r w:rsidRPr="00AE0401">
        <w:rPr>
          <w:rFonts w:ascii="Times New Roman" w:hAnsi="Times New Roman" w:cs="Times New Roman"/>
          <w:sz w:val="24"/>
          <w:szCs w:val="24"/>
        </w:rPr>
        <w:lastRenderedPageBreak/>
        <w:t>(Goa</w:t>
      </w:r>
      <w:r w:rsidR="0082671A">
        <w:rPr>
          <w:rFonts w:ascii="Times New Roman" w:hAnsi="Times New Roman" w:cs="Times New Roman"/>
          <w:sz w:val="24"/>
          <w:szCs w:val="24"/>
        </w:rPr>
        <w:t>l</w:t>
      </w:r>
      <w:r w:rsidRPr="00AE0401">
        <w:rPr>
          <w:rFonts w:ascii="Times New Roman" w:hAnsi="Times New Roman" w:cs="Times New Roman"/>
          <w:sz w:val="24"/>
          <w:szCs w:val="24"/>
        </w:rPr>
        <w:t xml:space="preserve"> 16)</w:t>
      </w:r>
      <w:r w:rsidR="00C11E93">
        <w:rPr>
          <w:rFonts w:ascii="Times New Roman" w:hAnsi="Times New Roman" w:cs="Times New Roman"/>
          <w:sz w:val="24"/>
          <w:szCs w:val="24"/>
        </w:rPr>
        <w:t xml:space="preserve"> and </w:t>
      </w:r>
      <w:r w:rsidR="00C11E93" w:rsidRPr="00AE0401">
        <w:rPr>
          <w:rFonts w:ascii="Times New Roman" w:hAnsi="Times New Roman" w:cs="Times New Roman"/>
          <w:sz w:val="24"/>
          <w:szCs w:val="24"/>
        </w:rPr>
        <w:t>‘Vision 204</w:t>
      </w:r>
      <w:r w:rsidR="00C11E93">
        <w:rPr>
          <w:rFonts w:ascii="Times New Roman" w:hAnsi="Times New Roman" w:cs="Times New Roman"/>
          <w:sz w:val="24"/>
          <w:szCs w:val="24"/>
        </w:rPr>
        <w:t>1’</w:t>
      </w:r>
      <w:r w:rsidRPr="00AE0401">
        <w:rPr>
          <w:rFonts w:ascii="Times New Roman" w:hAnsi="Times New Roman" w:cs="Times New Roman"/>
          <w:sz w:val="24"/>
          <w:szCs w:val="24"/>
        </w:rPr>
        <w:t xml:space="preserve"> aligned with GRS</w:t>
      </w:r>
      <w:r w:rsidR="00EA5B6D">
        <w:rPr>
          <w:rFonts w:ascii="Times New Roman" w:hAnsi="Times New Roman" w:cs="Times New Roman"/>
          <w:sz w:val="24"/>
          <w:szCs w:val="24"/>
        </w:rPr>
        <w:t xml:space="preserve"> and f</w:t>
      </w:r>
      <w:r>
        <w:rPr>
          <w:rFonts w:ascii="Times New Roman" w:hAnsi="Times New Roman" w:cs="Times New Roman"/>
          <w:sz w:val="24"/>
          <w:szCs w:val="24"/>
        </w:rPr>
        <w:t xml:space="preserve">or attaining </w:t>
      </w:r>
      <w:r w:rsidR="00EA5B6D">
        <w:rPr>
          <w:rFonts w:ascii="Times New Roman" w:hAnsi="Times New Roman" w:cs="Times New Roman"/>
          <w:sz w:val="24"/>
          <w:szCs w:val="24"/>
        </w:rPr>
        <w:t xml:space="preserve">all </w:t>
      </w:r>
      <w:r>
        <w:rPr>
          <w:rFonts w:ascii="Times New Roman" w:hAnsi="Times New Roman" w:cs="Times New Roman"/>
          <w:sz w:val="24"/>
          <w:szCs w:val="24"/>
        </w:rPr>
        <w:t>the</w:t>
      </w:r>
      <w:r w:rsidR="00EA5B6D">
        <w:rPr>
          <w:rFonts w:ascii="Times New Roman" w:hAnsi="Times New Roman" w:cs="Times New Roman"/>
          <w:sz w:val="24"/>
          <w:szCs w:val="24"/>
        </w:rPr>
        <w:t xml:space="preserve"> desired</w:t>
      </w:r>
      <w:r>
        <w:rPr>
          <w:rFonts w:ascii="Times New Roman" w:hAnsi="Times New Roman" w:cs="Times New Roman"/>
          <w:sz w:val="24"/>
          <w:szCs w:val="24"/>
        </w:rPr>
        <w:t xml:space="preserve"> goals of the government </w:t>
      </w:r>
      <w:r w:rsidRPr="00AE0401">
        <w:rPr>
          <w:rFonts w:ascii="Times New Roman" w:hAnsi="Times New Roman" w:cs="Times New Roman"/>
          <w:sz w:val="24"/>
          <w:szCs w:val="24"/>
        </w:rPr>
        <w:t xml:space="preserve">GRS can play an essential role. Through GRS aggrieved citizens can take the opportunities to mitigates their complaints whenever such complaints appear during interaction between government offices and citizens. Therefore, GRS ensure peoples friendly service delivery as well as participation of citizens in the process of decision making and there by people get empowered (Hossain &amp; Islam 2020). </w:t>
      </w:r>
    </w:p>
    <w:p w14:paraId="73526583" w14:textId="1F133F2C" w:rsidR="003B51D6" w:rsidRPr="00AE0401" w:rsidRDefault="003B51D6" w:rsidP="003B51D6">
      <w:pPr>
        <w:spacing w:line="360" w:lineRule="auto"/>
        <w:ind w:firstLine="720"/>
        <w:jc w:val="both"/>
        <w:rPr>
          <w:rFonts w:ascii="Times New Roman" w:eastAsia="Times New Roman" w:hAnsi="Times New Roman" w:cs="Times New Roman"/>
          <w:sz w:val="24"/>
          <w:szCs w:val="24"/>
        </w:rPr>
      </w:pPr>
      <w:r w:rsidRPr="00AE0401">
        <w:rPr>
          <w:rFonts w:ascii="Times New Roman" w:eastAsia="Times New Roman" w:hAnsi="Times New Roman" w:cs="Times New Roman"/>
          <w:sz w:val="24"/>
          <w:szCs w:val="24"/>
        </w:rPr>
        <w:t>Five dimensions of service quality which includes reliability, responsiveness, empathy, assurance and tangibles have significant influence on customer satisfaction (</w:t>
      </w:r>
      <w:r w:rsidR="00644E57" w:rsidRPr="009C571B">
        <w:rPr>
          <w:rFonts w:ascii="Times New Roman" w:eastAsia="Times New Roman" w:hAnsi="Times New Roman" w:cs="Times New Roman"/>
          <w:sz w:val="24"/>
          <w:szCs w:val="24"/>
        </w:rPr>
        <w:t>M</w:t>
      </w:r>
      <w:r w:rsidR="00644E57">
        <w:rPr>
          <w:rFonts w:ascii="Times New Roman" w:eastAsia="Times New Roman" w:hAnsi="Times New Roman" w:cs="Times New Roman"/>
          <w:sz w:val="24"/>
          <w:szCs w:val="24"/>
        </w:rPr>
        <w:t xml:space="preserve">ohammad &amp; </w:t>
      </w:r>
      <w:proofErr w:type="spellStart"/>
      <w:r w:rsidR="00644E57" w:rsidRPr="009C571B">
        <w:rPr>
          <w:rFonts w:ascii="Times New Roman" w:eastAsia="Times New Roman" w:hAnsi="Times New Roman" w:cs="Times New Roman"/>
          <w:sz w:val="24"/>
          <w:szCs w:val="24"/>
        </w:rPr>
        <w:t>Alhamadani</w:t>
      </w:r>
      <w:proofErr w:type="spellEnd"/>
      <w:r w:rsidR="00644E57" w:rsidRPr="009C571B">
        <w:rPr>
          <w:rFonts w:ascii="Times New Roman" w:eastAsia="Times New Roman" w:hAnsi="Times New Roman" w:cs="Times New Roman"/>
          <w:sz w:val="24"/>
          <w:szCs w:val="24"/>
        </w:rPr>
        <w:t xml:space="preserve"> </w:t>
      </w:r>
      <w:r w:rsidRPr="00AE0401">
        <w:rPr>
          <w:rFonts w:ascii="Times New Roman" w:eastAsia="Times New Roman" w:hAnsi="Times New Roman" w:cs="Times New Roman"/>
          <w:sz w:val="24"/>
          <w:szCs w:val="24"/>
        </w:rPr>
        <w:t xml:space="preserve">2011). </w:t>
      </w:r>
      <w:r w:rsidRPr="00AE0401">
        <w:rPr>
          <w:rFonts w:ascii="Times New Roman" w:hAnsi="Times New Roman" w:cs="Times New Roman"/>
          <w:sz w:val="24"/>
          <w:szCs w:val="24"/>
        </w:rPr>
        <w:t>However, it is not expected that each and every decision of the government authority will be satisfied the aggrieved citizens who are affected by the decisions.</w:t>
      </w:r>
      <w:r w:rsidRPr="00AE0401">
        <w:rPr>
          <w:rFonts w:ascii="Times New Roman" w:eastAsia="Times New Roman" w:hAnsi="Times New Roman" w:cs="Times New Roman"/>
          <w:sz w:val="24"/>
          <w:szCs w:val="24"/>
        </w:rPr>
        <w:t xml:space="preserve"> </w:t>
      </w:r>
      <w:r w:rsidRPr="00AE0401">
        <w:rPr>
          <w:rFonts w:ascii="Times New Roman" w:hAnsi="Times New Roman" w:cs="Times New Roman"/>
          <w:sz w:val="24"/>
          <w:szCs w:val="24"/>
        </w:rPr>
        <w:t xml:space="preserve"> GRS is an appropriate platform for the aggrieved citizens to submit their complaints (</w:t>
      </w:r>
      <w:proofErr w:type="spellStart"/>
      <w:r w:rsidRPr="00AE0401">
        <w:rPr>
          <w:rFonts w:ascii="Times New Roman" w:hAnsi="Times New Roman" w:cs="Times New Roman"/>
          <w:sz w:val="24"/>
          <w:szCs w:val="24"/>
        </w:rPr>
        <w:t>Alom</w:t>
      </w:r>
      <w:proofErr w:type="spellEnd"/>
      <w:r w:rsidRPr="00AE0401">
        <w:rPr>
          <w:rFonts w:ascii="Times New Roman" w:hAnsi="Times New Roman" w:cs="Times New Roman"/>
          <w:sz w:val="24"/>
          <w:szCs w:val="24"/>
        </w:rPr>
        <w:t xml:space="preserve"> 2021). In spite of having the GRS platform,</w:t>
      </w:r>
      <w:r w:rsidRPr="00AE0401">
        <w:rPr>
          <w:rFonts w:ascii="Times New Roman" w:eastAsia="Times New Roman" w:hAnsi="Times New Roman" w:cs="Times New Roman"/>
          <w:sz w:val="24"/>
          <w:szCs w:val="24"/>
        </w:rPr>
        <w:t xml:space="preserve"> most of the dissatisfied citizens do not submit complaint (Oren</w:t>
      </w:r>
      <w:r w:rsidR="00127AE4">
        <w:rPr>
          <w:rFonts w:ascii="Times New Roman" w:eastAsia="Times New Roman" w:hAnsi="Times New Roman" w:cs="Times New Roman"/>
          <w:sz w:val="24"/>
          <w:szCs w:val="24"/>
        </w:rPr>
        <w:t xml:space="preserve"> </w:t>
      </w:r>
      <w:r w:rsidRPr="00AE0401">
        <w:rPr>
          <w:rFonts w:ascii="Times New Roman" w:eastAsia="Times New Roman" w:hAnsi="Times New Roman" w:cs="Times New Roman"/>
          <w:sz w:val="24"/>
          <w:szCs w:val="24"/>
        </w:rPr>
        <w:t xml:space="preserve">1992).  </w:t>
      </w:r>
      <w:r w:rsidRPr="00AE0401">
        <w:rPr>
          <w:rFonts w:ascii="Times New Roman" w:hAnsi="Times New Roman" w:cs="Times New Roman"/>
          <w:sz w:val="24"/>
          <w:szCs w:val="24"/>
        </w:rPr>
        <w:t>Ultimately, the efficacy and sustainability of GRS can be improved when it is institutionalized and while government internal systems of accountability are provided more crystal clear and open to citizen participation</w:t>
      </w:r>
      <w:r>
        <w:rPr>
          <w:rFonts w:ascii="Times New Roman" w:hAnsi="Times New Roman" w:cs="Times New Roman"/>
          <w:sz w:val="24"/>
          <w:szCs w:val="24"/>
        </w:rPr>
        <w:t xml:space="preserve"> </w:t>
      </w:r>
      <w:r w:rsidRPr="00AE0401">
        <w:rPr>
          <w:rFonts w:ascii="Times New Roman" w:hAnsi="Times New Roman" w:cs="Times New Roman"/>
          <w:sz w:val="24"/>
          <w:szCs w:val="24"/>
          <w:shd w:val="clear" w:color="auto" w:fill="FFFFFF"/>
        </w:rPr>
        <w:t>(Singh et al. 2004).</w:t>
      </w:r>
    </w:p>
    <w:p w14:paraId="3B0D4B13" w14:textId="4A4D4F4B" w:rsidR="003B51D6" w:rsidRPr="009E1D09" w:rsidRDefault="003B51D6" w:rsidP="003B51D6">
      <w:pPr>
        <w:spacing w:line="360" w:lineRule="auto"/>
        <w:ind w:firstLine="720"/>
        <w:jc w:val="both"/>
        <w:rPr>
          <w:rFonts w:ascii="Times New Roman" w:hAnsi="Times New Roman" w:cs="Times New Roman"/>
          <w:b/>
          <w:sz w:val="24"/>
          <w:szCs w:val="24"/>
        </w:rPr>
      </w:pPr>
      <w:r w:rsidRPr="00AE0401">
        <w:rPr>
          <w:rFonts w:ascii="Times New Roman" w:hAnsi="Times New Roman" w:cs="Times New Roman"/>
          <w:sz w:val="24"/>
          <w:szCs w:val="24"/>
        </w:rPr>
        <w:t>Government of Bangladesh established a grievance redress system in all line ministries in 2007</w:t>
      </w:r>
      <w:r w:rsidR="0082671A">
        <w:rPr>
          <w:rFonts w:ascii="Times New Roman" w:hAnsi="Times New Roman" w:cs="Times New Roman"/>
          <w:sz w:val="24"/>
          <w:szCs w:val="24"/>
        </w:rPr>
        <w:t xml:space="preserve">. </w:t>
      </w:r>
      <w:r w:rsidRPr="00AE0401">
        <w:rPr>
          <w:rFonts w:ascii="Times New Roman" w:hAnsi="Times New Roman" w:cs="Times New Roman"/>
          <w:sz w:val="24"/>
          <w:szCs w:val="24"/>
        </w:rPr>
        <w:t xml:space="preserve">GRS has been launched and institutionalized considering that the scopes for corruption might be reduced through extensive digitization. Therefore, </w:t>
      </w:r>
      <w:r>
        <w:rPr>
          <w:rFonts w:ascii="Times New Roman" w:hAnsi="Times New Roman" w:cs="Times New Roman"/>
          <w:sz w:val="24"/>
          <w:szCs w:val="24"/>
        </w:rPr>
        <w:t xml:space="preserve">the </w:t>
      </w:r>
      <w:r w:rsidRPr="00AE0401">
        <w:rPr>
          <w:rFonts w:ascii="Times New Roman" w:hAnsi="Times New Roman" w:cs="Times New Roman"/>
          <w:sz w:val="24"/>
          <w:szCs w:val="24"/>
        </w:rPr>
        <w:t xml:space="preserve">online GRS which is mutually active web-based software has been introduced by the Cabinet Division to correctly handle the complaints in Government offices. The system is available online at www.grs.gov.bd. </w:t>
      </w:r>
      <w:r>
        <w:rPr>
          <w:rFonts w:ascii="Times New Roman" w:hAnsi="Times New Roman" w:cs="Times New Roman"/>
          <w:sz w:val="24"/>
          <w:szCs w:val="24"/>
        </w:rPr>
        <w:t>In addition,</w:t>
      </w:r>
      <w:r w:rsidRPr="00AE0401">
        <w:rPr>
          <w:rFonts w:ascii="Times New Roman" w:hAnsi="Times New Roman" w:cs="Times New Roman"/>
          <w:sz w:val="24"/>
          <w:szCs w:val="24"/>
        </w:rPr>
        <w:t xml:space="preserve"> </w:t>
      </w:r>
      <w:r>
        <w:rPr>
          <w:rFonts w:ascii="Times New Roman" w:hAnsi="Times New Roman" w:cs="Times New Roman"/>
          <w:sz w:val="24"/>
          <w:szCs w:val="24"/>
        </w:rPr>
        <w:t>t</w:t>
      </w:r>
      <w:r w:rsidRPr="00AE0401">
        <w:rPr>
          <w:rFonts w:ascii="Times New Roman" w:hAnsi="Times New Roman" w:cs="Times New Roman"/>
          <w:sz w:val="24"/>
          <w:szCs w:val="24"/>
        </w:rPr>
        <w:t>he Coordination &amp; Reform Unit of the Cabinet Division published a guideline in 2015 on Grievance Redress System</w:t>
      </w:r>
      <w:r>
        <w:rPr>
          <w:rFonts w:ascii="Times New Roman" w:hAnsi="Times New Roman" w:cs="Times New Roman"/>
          <w:sz w:val="24"/>
          <w:szCs w:val="24"/>
        </w:rPr>
        <w:t xml:space="preserve"> (Cabinet division 2018).</w:t>
      </w:r>
      <w:r w:rsidRPr="00AE0401">
        <w:rPr>
          <w:rFonts w:ascii="Times New Roman" w:hAnsi="Times New Roman" w:cs="Times New Roman"/>
          <w:sz w:val="24"/>
          <w:szCs w:val="24"/>
        </w:rPr>
        <w:t xml:space="preserve"> </w:t>
      </w:r>
      <w:r>
        <w:rPr>
          <w:rFonts w:ascii="Times New Roman" w:hAnsi="Times New Roman" w:cs="Times New Roman"/>
          <w:sz w:val="24"/>
          <w:szCs w:val="24"/>
        </w:rPr>
        <w:t>However,</w:t>
      </w:r>
      <w:r>
        <w:rPr>
          <w:rFonts w:ascii="Times New Roman" w:hAnsi="Times New Roman" w:cs="Times New Roman"/>
          <w:b/>
          <w:sz w:val="24"/>
          <w:szCs w:val="24"/>
        </w:rPr>
        <w:t xml:space="preserve"> </w:t>
      </w:r>
      <w:r>
        <w:rPr>
          <w:rFonts w:ascii="Times New Roman" w:hAnsi="Times New Roman" w:cs="Times New Roman"/>
          <w:sz w:val="24"/>
          <w:szCs w:val="24"/>
        </w:rPr>
        <w:t>t</w:t>
      </w:r>
      <w:r w:rsidRPr="00AE0401">
        <w:rPr>
          <w:rFonts w:ascii="Times New Roman" w:hAnsi="Times New Roman" w:cs="Times New Roman"/>
          <w:sz w:val="24"/>
          <w:szCs w:val="24"/>
        </w:rPr>
        <w:t>he formal grievance redress system has some obstacles to the availability and efficacy, especially, the marginalized or poor people may lack the potentialities and link to approach formal systems. However, responsiveness of service providers might be hindered by diverse constraints namely financial, institutional and manpower</w:t>
      </w:r>
      <w:r>
        <w:rPr>
          <w:rFonts w:ascii="Times New Roman" w:hAnsi="Times New Roman" w:cs="Times New Roman"/>
          <w:sz w:val="24"/>
          <w:szCs w:val="24"/>
        </w:rPr>
        <w:t xml:space="preserve"> </w:t>
      </w:r>
      <w:r w:rsidRPr="00AE0401">
        <w:rPr>
          <w:rFonts w:ascii="Times New Roman" w:hAnsi="Times New Roman" w:cs="Times New Roman"/>
          <w:sz w:val="24"/>
          <w:szCs w:val="24"/>
        </w:rPr>
        <w:t>(Ranganathan</w:t>
      </w:r>
      <w:r>
        <w:rPr>
          <w:rFonts w:ascii="Times New Roman" w:hAnsi="Times New Roman" w:cs="Times New Roman"/>
          <w:sz w:val="24"/>
          <w:szCs w:val="24"/>
        </w:rPr>
        <w:t xml:space="preserve"> </w:t>
      </w:r>
      <w:r w:rsidRPr="00AE0401">
        <w:rPr>
          <w:rFonts w:ascii="Times New Roman" w:hAnsi="Times New Roman" w:cs="Times New Roman"/>
          <w:sz w:val="24"/>
          <w:szCs w:val="24"/>
        </w:rPr>
        <w:t xml:space="preserve">2008). </w:t>
      </w:r>
    </w:p>
    <w:p w14:paraId="0805F4BE" w14:textId="5C73CF63" w:rsidR="003B51D6" w:rsidRPr="00AE0401" w:rsidRDefault="003B51D6" w:rsidP="003B51D6">
      <w:pPr>
        <w:spacing w:line="360" w:lineRule="auto"/>
        <w:ind w:firstLine="720"/>
        <w:jc w:val="both"/>
        <w:rPr>
          <w:rFonts w:ascii="Times New Roman" w:hAnsi="Times New Roman" w:cs="Times New Roman"/>
          <w:sz w:val="24"/>
          <w:szCs w:val="24"/>
        </w:rPr>
      </w:pPr>
      <w:r w:rsidRPr="00AE0401">
        <w:rPr>
          <w:rFonts w:ascii="Times New Roman" w:hAnsi="Times New Roman" w:cs="Times New Roman"/>
          <w:sz w:val="24"/>
          <w:szCs w:val="24"/>
        </w:rPr>
        <w:t>The execution of GRS strengthens accountability and transparency in public service delivery by ensuring the engagement of the citizens (Aziz</w:t>
      </w:r>
      <w:r>
        <w:rPr>
          <w:rFonts w:ascii="Times New Roman" w:hAnsi="Times New Roman" w:cs="Times New Roman"/>
          <w:sz w:val="24"/>
          <w:szCs w:val="24"/>
        </w:rPr>
        <w:t xml:space="preserve"> </w:t>
      </w:r>
      <w:r w:rsidRPr="00AE0401">
        <w:rPr>
          <w:rFonts w:ascii="Times New Roman" w:hAnsi="Times New Roman" w:cs="Times New Roman"/>
          <w:sz w:val="24"/>
          <w:szCs w:val="24"/>
        </w:rPr>
        <w:t xml:space="preserve">2015) However, in our context, the reality is different. Both the service providers and the service recipients, as a whole, are not substantially sensitized of operating the tools because of the knowledge gap. Against the above </w:t>
      </w:r>
      <w:r w:rsidRPr="00AE0401">
        <w:rPr>
          <w:rFonts w:ascii="Times New Roman" w:hAnsi="Times New Roman" w:cs="Times New Roman"/>
          <w:sz w:val="24"/>
          <w:szCs w:val="24"/>
        </w:rPr>
        <w:lastRenderedPageBreak/>
        <w:t>context, this st</w:t>
      </w:r>
      <w:r w:rsidR="00F271D7">
        <w:rPr>
          <w:rFonts w:ascii="Times New Roman" w:hAnsi="Times New Roman" w:cs="Times New Roman"/>
          <w:sz w:val="24"/>
          <w:szCs w:val="24"/>
        </w:rPr>
        <w:t>udy has been</w:t>
      </w:r>
      <w:r w:rsidRPr="00AE0401">
        <w:rPr>
          <w:rFonts w:ascii="Times New Roman" w:hAnsi="Times New Roman" w:cs="Times New Roman"/>
          <w:sz w:val="24"/>
          <w:szCs w:val="24"/>
        </w:rPr>
        <w:t xml:space="preserve"> carried out to examine the perceptions of the selected citizens and top management who are concern</w:t>
      </w:r>
      <w:r w:rsidR="00C44E35">
        <w:rPr>
          <w:rFonts w:ascii="Times New Roman" w:hAnsi="Times New Roman" w:cs="Times New Roman"/>
          <w:sz w:val="24"/>
          <w:szCs w:val="24"/>
        </w:rPr>
        <w:t>ed</w:t>
      </w:r>
      <w:r w:rsidRPr="00AE0401">
        <w:rPr>
          <w:rFonts w:ascii="Times New Roman" w:hAnsi="Times New Roman" w:cs="Times New Roman"/>
          <w:sz w:val="24"/>
          <w:szCs w:val="24"/>
        </w:rPr>
        <w:t xml:space="preserve"> with GRS at district level about the efficacy of current process. </w:t>
      </w:r>
      <w:r>
        <w:rPr>
          <w:rFonts w:ascii="Times New Roman" w:hAnsi="Times New Roman" w:cs="Times New Roman"/>
          <w:sz w:val="24"/>
          <w:szCs w:val="24"/>
        </w:rPr>
        <w:t>Hence, t</w:t>
      </w:r>
      <w:r w:rsidRPr="00AE0401">
        <w:rPr>
          <w:rFonts w:ascii="Times New Roman" w:hAnsi="Times New Roman" w:cs="Times New Roman"/>
          <w:sz w:val="24"/>
          <w:szCs w:val="24"/>
        </w:rPr>
        <w:t>he research question</w:t>
      </w:r>
      <w:r w:rsidR="00F34FEF">
        <w:rPr>
          <w:rFonts w:ascii="Times New Roman" w:hAnsi="Times New Roman" w:cs="Times New Roman"/>
          <w:sz w:val="24"/>
          <w:szCs w:val="24"/>
        </w:rPr>
        <w:t xml:space="preserve">s have been </w:t>
      </w:r>
      <w:r w:rsidR="00F271D7">
        <w:rPr>
          <w:rFonts w:ascii="Times New Roman" w:hAnsi="Times New Roman" w:cs="Times New Roman"/>
          <w:sz w:val="24"/>
          <w:szCs w:val="24"/>
        </w:rPr>
        <w:t>designed</w:t>
      </w:r>
      <w:r w:rsidRPr="00AE0401">
        <w:rPr>
          <w:rFonts w:ascii="Times New Roman" w:hAnsi="Times New Roman" w:cs="Times New Roman"/>
          <w:sz w:val="24"/>
          <w:szCs w:val="24"/>
        </w:rPr>
        <w:t xml:space="preserve"> to find the status and challenges of GRS</w:t>
      </w:r>
      <w:r w:rsidR="00F34FEF">
        <w:rPr>
          <w:rFonts w:ascii="Times New Roman" w:hAnsi="Times New Roman" w:cs="Times New Roman"/>
          <w:sz w:val="24"/>
          <w:szCs w:val="24"/>
        </w:rPr>
        <w:t>.</w:t>
      </w:r>
    </w:p>
    <w:p w14:paraId="678AD285" w14:textId="77777777" w:rsidR="003B51D6" w:rsidRDefault="003B51D6" w:rsidP="003B51D6">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1.2 </w:t>
      </w:r>
      <w:r w:rsidRPr="0084431E">
        <w:rPr>
          <w:rFonts w:ascii="Times New Roman" w:hAnsi="Times New Roman" w:cs="Times New Roman"/>
          <w:b/>
          <w:sz w:val="28"/>
          <w:szCs w:val="28"/>
        </w:rPr>
        <w:t>Problem statement</w:t>
      </w:r>
    </w:p>
    <w:p w14:paraId="53BB2CAE" w14:textId="6C2707EC" w:rsidR="003B51D6" w:rsidRPr="00AC6A2B" w:rsidRDefault="003B51D6" w:rsidP="003B51D6">
      <w:pPr>
        <w:spacing w:line="360" w:lineRule="auto"/>
        <w:ind w:firstLine="720"/>
        <w:jc w:val="both"/>
        <w:rPr>
          <w:rFonts w:ascii="Times New Roman" w:hAnsi="Times New Roman" w:cs="Times New Roman"/>
          <w:b/>
          <w:sz w:val="28"/>
          <w:szCs w:val="28"/>
        </w:rPr>
      </w:pPr>
      <w:r w:rsidRPr="002C7A53">
        <w:rPr>
          <w:rFonts w:ascii="Times New Roman" w:hAnsi="Times New Roman" w:cs="Times New Roman"/>
          <w:sz w:val="24"/>
          <w:szCs w:val="24"/>
        </w:rPr>
        <w:t xml:space="preserve"> In Bangladesh, majority of the Government offices do not usually follow GRS (Hossain &amp; Islam 2020). As implementing agencies of GRS Government offices are predominantly falling behind to make the system effective and people-friendly. Successful implementation of GRS faces manifolds drawbacks from the service providers and the service recipients and both of the parties are more or less equally liable for its failure (Ranganathan 2008). The reality is that the rate of grievance redress in the ministries level is quite good but it is very low in the sub-ordinate offices. It might be the cause of</w:t>
      </w:r>
      <w:r>
        <w:rPr>
          <w:rFonts w:ascii="Times New Roman" w:hAnsi="Times New Roman" w:cs="Times New Roman"/>
          <w:sz w:val="24"/>
          <w:szCs w:val="24"/>
        </w:rPr>
        <w:t xml:space="preserve"> inter-agency</w:t>
      </w:r>
      <w:r w:rsidRPr="002C7A53">
        <w:rPr>
          <w:rFonts w:ascii="Times New Roman" w:hAnsi="Times New Roman" w:cs="Times New Roman"/>
          <w:sz w:val="24"/>
          <w:szCs w:val="24"/>
        </w:rPr>
        <w:t xml:space="preserve"> coordination gap</w:t>
      </w:r>
      <w:r>
        <w:rPr>
          <w:rFonts w:ascii="Times New Roman" w:hAnsi="Times New Roman" w:cs="Times New Roman"/>
          <w:sz w:val="24"/>
          <w:szCs w:val="24"/>
        </w:rPr>
        <w:t xml:space="preserve"> </w:t>
      </w:r>
      <w:r w:rsidRPr="002C7A53">
        <w:rPr>
          <w:rFonts w:ascii="Times New Roman" w:hAnsi="Times New Roman" w:cs="Times New Roman"/>
          <w:sz w:val="24"/>
          <w:szCs w:val="24"/>
        </w:rPr>
        <w:t>or sub-ordinate offices are not properly monitored by the concern ministry which indicates existence of institutional in</w:t>
      </w:r>
      <w:r>
        <w:rPr>
          <w:rFonts w:ascii="Times New Roman" w:hAnsi="Times New Roman" w:cs="Times New Roman"/>
          <w:sz w:val="24"/>
          <w:szCs w:val="24"/>
        </w:rPr>
        <w:t>ability</w:t>
      </w:r>
      <w:r w:rsidRPr="002C7A53">
        <w:rPr>
          <w:rFonts w:ascii="Times New Roman" w:hAnsi="Times New Roman" w:cs="Times New Roman"/>
          <w:sz w:val="24"/>
          <w:szCs w:val="24"/>
        </w:rPr>
        <w:t xml:space="preserve">. </w:t>
      </w:r>
      <w:r>
        <w:rPr>
          <w:rFonts w:ascii="Times New Roman" w:hAnsi="Times New Roman" w:cs="Times New Roman"/>
          <w:b/>
          <w:sz w:val="28"/>
          <w:szCs w:val="28"/>
        </w:rPr>
        <w:t xml:space="preserve"> </w:t>
      </w:r>
      <w:r w:rsidRPr="002C7A53">
        <w:rPr>
          <w:rFonts w:ascii="Times New Roman" w:hAnsi="Times New Roman" w:cs="Times New Roman"/>
          <w:sz w:val="24"/>
          <w:szCs w:val="24"/>
        </w:rPr>
        <w:t xml:space="preserve">However, it is also fact that the number of grievance submission is quite low. Diverse causes might be involved for a smaller number of complaints submission </w:t>
      </w:r>
      <w:r>
        <w:rPr>
          <w:rFonts w:ascii="Times New Roman" w:hAnsi="Times New Roman" w:cs="Times New Roman"/>
          <w:sz w:val="24"/>
          <w:szCs w:val="24"/>
        </w:rPr>
        <w:t>which includes</w:t>
      </w:r>
      <w:r w:rsidRPr="002C7A53">
        <w:rPr>
          <w:rFonts w:ascii="Times New Roman" w:hAnsi="Times New Roman" w:cs="Times New Roman"/>
          <w:sz w:val="24"/>
          <w:szCs w:val="24"/>
        </w:rPr>
        <w:t xml:space="preserve"> peoples are not aware about how and to whom complain, panic of the consequences of doing so or have less trust on the government officials and many more (Aziz 2015). </w:t>
      </w:r>
      <w:r>
        <w:rPr>
          <w:rFonts w:ascii="Times New Roman" w:hAnsi="Times New Roman" w:cs="Times New Roman"/>
          <w:sz w:val="24"/>
          <w:szCs w:val="24"/>
        </w:rPr>
        <w:t>So, i</w:t>
      </w:r>
      <w:r w:rsidRPr="002C7A53">
        <w:rPr>
          <w:rFonts w:ascii="Times New Roman" w:hAnsi="Times New Roman" w:cs="Times New Roman"/>
          <w:sz w:val="24"/>
          <w:szCs w:val="24"/>
        </w:rPr>
        <w:t xml:space="preserve">t is crucial for the government to find out the root causes of the failure of GRS implementation in the </w:t>
      </w:r>
      <w:r>
        <w:rPr>
          <w:rFonts w:ascii="Times New Roman" w:hAnsi="Times New Roman" w:cs="Times New Roman"/>
          <w:sz w:val="24"/>
          <w:szCs w:val="24"/>
        </w:rPr>
        <w:t xml:space="preserve">field level </w:t>
      </w:r>
      <w:r w:rsidRPr="002C7A53">
        <w:rPr>
          <w:rFonts w:ascii="Times New Roman" w:hAnsi="Times New Roman" w:cs="Times New Roman"/>
          <w:sz w:val="24"/>
          <w:szCs w:val="24"/>
        </w:rPr>
        <w:t>offices.</w:t>
      </w:r>
      <w:r>
        <w:rPr>
          <w:rFonts w:ascii="Times New Roman" w:hAnsi="Times New Roman" w:cs="Times New Roman"/>
          <w:sz w:val="24"/>
          <w:szCs w:val="24"/>
        </w:rPr>
        <w:t xml:space="preserve"> Otherwise, establishment of people-friendly and accountable public</w:t>
      </w:r>
      <w:r w:rsidRPr="002C7A53">
        <w:rPr>
          <w:rFonts w:ascii="Times New Roman" w:hAnsi="Times New Roman" w:cs="Times New Roman"/>
          <w:sz w:val="24"/>
          <w:szCs w:val="24"/>
        </w:rPr>
        <w:t xml:space="preserve"> </w:t>
      </w:r>
      <w:r>
        <w:rPr>
          <w:rFonts w:ascii="Times New Roman" w:hAnsi="Times New Roman" w:cs="Times New Roman"/>
          <w:sz w:val="24"/>
          <w:szCs w:val="24"/>
        </w:rPr>
        <w:t xml:space="preserve">administration would not be </w:t>
      </w:r>
      <w:r w:rsidR="004551E8">
        <w:rPr>
          <w:rFonts w:ascii="Times New Roman" w:hAnsi="Times New Roman" w:cs="Times New Roman"/>
          <w:sz w:val="24"/>
          <w:szCs w:val="24"/>
        </w:rPr>
        <w:t>possible</w:t>
      </w:r>
      <w:r>
        <w:rPr>
          <w:rFonts w:ascii="Times New Roman" w:hAnsi="Times New Roman" w:cs="Times New Roman"/>
          <w:sz w:val="24"/>
          <w:szCs w:val="24"/>
        </w:rPr>
        <w:t xml:space="preserve">. </w:t>
      </w:r>
      <w:r w:rsidRPr="002C7A53">
        <w:rPr>
          <w:rFonts w:ascii="Times New Roman" w:hAnsi="Times New Roman" w:cs="Times New Roman"/>
          <w:sz w:val="24"/>
          <w:szCs w:val="24"/>
        </w:rPr>
        <w:t xml:space="preserve">There is an antagonistic relation between implementation of GRS and delivery of public service as because redress of grievance also a public service. Consequently, effective implementation of GRS will ensure better public service delivery. Hence, to make sure the public offices </w:t>
      </w:r>
      <w:r>
        <w:rPr>
          <w:rFonts w:ascii="Times New Roman" w:hAnsi="Times New Roman" w:cs="Times New Roman"/>
          <w:sz w:val="24"/>
          <w:szCs w:val="24"/>
        </w:rPr>
        <w:t xml:space="preserve">are </w:t>
      </w:r>
      <w:r w:rsidRPr="002C7A53">
        <w:rPr>
          <w:rFonts w:ascii="Times New Roman" w:hAnsi="Times New Roman" w:cs="Times New Roman"/>
          <w:sz w:val="24"/>
          <w:szCs w:val="24"/>
        </w:rPr>
        <w:t>accountable to the service seekers</w:t>
      </w:r>
      <w:r>
        <w:rPr>
          <w:rFonts w:ascii="Times New Roman" w:hAnsi="Times New Roman" w:cs="Times New Roman"/>
          <w:sz w:val="24"/>
          <w:szCs w:val="24"/>
        </w:rPr>
        <w:t>,</w:t>
      </w:r>
      <w:r w:rsidRPr="002C7A53">
        <w:rPr>
          <w:rFonts w:ascii="Times New Roman" w:hAnsi="Times New Roman" w:cs="Times New Roman"/>
          <w:sz w:val="24"/>
          <w:szCs w:val="24"/>
        </w:rPr>
        <w:t xml:space="preserve"> it is essential to make GRS effective in the all-levels Government organizations. So, this is the main focus of this study.</w:t>
      </w:r>
    </w:p>
    <w:p w14:paraId="4EADEC6C" w14:textId="77777777" w:rsidR="003B51D6" w:rsidRPr="002C7A53" w:rsidRDefault="003B51D6" w:rsidP="003B51D6">
      <w:pPr>
        <w:pStyle w:val="Title"/>
        <w:pBdr>
          <w:bottom w:val="none" w:sz="0" w:space="0" w:color="auto"/>
        </w:pBdr>
        <w:jc w:val="both"/>
        <w:rPr>
          <w:rFonts w:ascii="Times New Roman" w:eastAsiaTheme="minorHAnsi" w:hAnsi="Times New Roman" w:cs="Times New Roman"/>
          <w:b/>
          <w:color w:val="auto"/>
          <w:spacing w:val="0"/>
          <w:kern w:val="0"/>
          <w:sz w:val="28"/>
          <w:szCs w:val="28"/>
          <w:lang w:bidi="ar-SA"/>
        </w:rPr>
      </w:pPr>
      <w:r w:rsidRPr="002C7A53">
        <w:rPr>
          <w:rFonts w:ascii="Times New Roman" w:eastAsiaTheme="minorHAnsi" w:hAnsi="Times New Roman" w:cs="Times New Roman"/>
          <w:b/>
          <w:color w:val="auto"/>
          <w:spacing w:val="0"/>
          <w:kern w:val="0"/>
          <w:sz w:val="28"/>
          <w:szCs w:val="28"/>
          <w:lang w:bidi="ar-SA"/>
        </w:rPr>
        <w:t>1.3</w:t>
      </w:r>
      <w:r>
        <w:rPr>
          <w:rFonts w:ascii="Times New Roman" w:eastAsiaTheme="minorHAnsi" w:hAnsi="Times New Roman" w:cs="Times New Roman"/>
          <w:b/>
          <w:color w:val="auto"/>
          <w:spacing w:val="0"/>
          <w:kern w:val="0"/>
          <w:sz w:val="28"/>
          <w:szCs w:val="28"/>
          <w:lang w:bidi="ar-SA"/>
        </w:rPr>
        <w:t xml:space="preserve"> </w:t>
      </w:r>
      <w:r w:rsidRPr="002C7A53">
        <w:rPr>
          <w:rFonts w:ascii="Times New Roman" w:eastAsiaTheme="minorHAnsi" w:hAnsi="Times New Roman" w:cs="Times New Roman"/>
          <w:b/>
          <w:color w:val="auto"/>
          <w:spacing w:val="0"/>
          <w:kern w:val="0"/>
          <w:sz w:val="28"/>
          <w:szCs w:val="28"/>
          <w:lang w:bidi="ar-SA"/>
        </w:rPr>
        <w:t>Rationale of the Study</w:t>
      </w:r>
    </w:p>
    <w:p w14:paraId="0153C394" w14:textId="77777777" w:rsidR="003B51D6" w:rsidRDefault="003B51D6" w:rsidP="003B51D6">
      <w:pPr>
        <w:pStyle w:val="Title"/>
        <w:pBdr>
          <w:bottom w:val="none" w:sz="0" w:space="0" w:color="auto"/>
        </w:pBdr>
        <w:spacing w:line="276" w:lineRule="auto"/>
        <w:ind w:firstLine="720"/>
        <w:jc w:val="both"/>
        <w:rPr>
          <w:rFonts w:ascii="Times New Roman" w:hAnsi="Times New Roman" w:cs="Times New Roman"/>
          <w:color w:val="000000" w:themeColor="text1"/>
          <w:sz w:val="24"/>
          <w:szCs w:val="24"/>
        </w:rPr>
      </w:pPr>
    </w:p>
    <w:p w14:paraId="0582BE2A" w14:textId="35C9F04A" w:rsidR="003B51D6" w:rsidRPr="00884EC1" w:rsidRDefault="003B51D6" w:rsidP="003B51D6">
      <w:pPr>
        <w:pStyle w:val="Title"/>
        <w:pBdr>
          <w:bottom w:val="none" w:sz="0" w:space="0" w:color="auto"/>
        </w:pBdr>
        <w:spacing w:line="360" w:lineRule="auto"/>
        <w:ind w:firstLine="720"/>
        <w:jc w:val="both"/>
        <w:rPr>
          <w:rFonts w:ascii="Times New Roman" w:hAnsi="Times New Roman" w:cs="Times New Roman"/>
          <w:color w:val="000000" w:themeColor="text1"/>
          <w:sz w:val="24"/>
          <w:szCs w:val="24"/>
        </w:rPr>
      </w:pPr>
      <w:r w:rsidRPr="00884EC1">
        <w:rPr>
          <w:rFonts w:ascii="Times New Roman" w:hAnsi="Times New Roman" w:cs="Times New Roman"/>
          <w:color w:val="000000" w:themeColor="text1"/>
          <w:sz w:val="24"/>
          <w:szCs w:val="24"/>
        </w:rPr>
        <w:t xml:space="preserve">It is expected that effective mitigation of public grievances in a specified time will ensure quality service and accountability of the government offices. Moreover, introduction of online GRS obviously will expedite the process. </w:t>
      </w:r>
      <w:r w:rsidRPr="00884EC1">
        <w:rPr>
          <w:rFonts w:ascii="Times New Roman" w:eastAsia="Times New Roman" w:hAnsi="Times New Roman" w:cs="Times New Roman"/>
          <w:bCs/>
          <w:color w:val="000000" w:themeColor="text1"/>
          <w:sz w:val="24"/>
          <w:szCs w:val="24"/>
          <w:shd w:val="clear" w:color="auto" w:fill="FFFFFF"/>
        </w:rPr>
        <w:t xml:space="preserve">District administrations provide </w:t>
      </w:r>
      <w:r w:rsidR="00900D47">
        <w:rPr>
          <w:rFonts w:ascii="Times New Roman" w:eastAsia="Times New Roman" w:hAnsi="Times New Roman" w:cs="Times New Roman"/>
          <w:bCs/>
          <w:color w:val="000000" w:themeColor="text1"/>
          <w:sz w:val="24"/>
          <w:szCs w:val="24"/>
          <w:shd w:val="clear" w:color="auto" w:fill="FFFFFF"/>
        </w:rPr>
        <w:t xml:space="preserve">numerous </w:t>
      </w:r>
      <w:r w:rsidRPr="00884EC1">
        <w:rPr>
          <w:rFonts w:ascii="Times New Roman" w:eastAsia="Times New Roman" w:hAnsi="Times New Roman" w:cs="Times New Roman"/>
          <w:bCs/>
          <w:color w:val="000000" w:themeColor="text1"/>
          <w:sz w:val="24"/>
          <w:szCs w:val="24"/>
          <w:shd w:val="clear" w:color="auto" w:fill="FFFFFF"/>
        </w:rPr>
        <w:t xml:space="preserve">services and it is the most important government entity in implementing GRS. </w:t>
      </w:r>
      <w:r w:rsidRPr="00884EC1">
        <w:rPr>
          <w:rFonts w:ascii="Times New Roman" w:eastAsia="Times New Roman" w:hAnsi="Times New Roman" w:cs="Times New Roman"/>
          <w:bCs/>
          <w:color w:val="000000" w:themeColor="text1"/>
          <w:sz w:val="24"/>
          <w:szCs w:val="24"/>
          <w:shd w:val="clear" w:color="auto" w:fill="FFFFFF"/>
        </w:rPr>
        <w:lastRenderedPageBreak/>
        <w:t>Therefore, understanding the real picture of implementation in the field level is crucial.</w:t>
      </w:r>
      <w:r>
        <w:rPr>
          <w:rFonts w:ascii="Times New Roman" w:eastAsia="Times New Roman" w:hAnsi="Times New Roman" w:cs="Times New Roman"/>
          <w:bCs/>
          <w:color w:val="000000" w:themeColor="text1"/>
          <w:sz w:val="24"/>
          <w:szCs w:val="24"/>
          <w:shd w:val="clear" w:color="auto" w:fill="FFFFFF"/>
        </w:rPr>
        <w:t xml:space="preserve"> </w:t>
      </w:r>
      <w:r w:rsidRPr="00884EC1">
        <w:rPr>
          <w:rFonts w:ascii="Times New Roman" w:hAnsi="Times New Roman" w:cs="Times New Roman"/>
          <w:color w:val="000000" w:themeColor="text1"/>
          <w:sz w:val="24"/>
          <w:szCs w:val="24"/>
        </w:rPr>
        <w:t>The present study attempts to find out the current implementation status of GRS in the selected field administration</w:t>
      </w:r>
      <w:r w:rsidR="00DD39CE">
        <w:rPr>
          <w:rFonts w:ascii="Times New Roman" w:hAnsi="Times New Roman" w:cs="Times New Roman"/>
          <w:color w:val="000000" w:themeColor="text1"/>
          <w:sz w:val="24"/>
          <w:szCs w:val="24"/>
        </w:rPr>
        <w:t>s</w:t>
      </w:r>
      <w:r w:rsidR="00900D47">
        <w:rPr>
          <w:rFonts w:ascii="Times New Roman" w:hAnsi="Times New Roman" w:cs="Times New Roman"/>
          <w:color w:val="000000" w:themeColor="text1"/>
          <w:sz w:val="24"/>
          <w:szCs w:val="24"/>
        </w:rPr>
        <w:t xml:space="preserve"> with </w:t>
      </w:r>
      <w:r w:rsidRPr="00884EC1">
        <w:rPr>
          <w:rFonts w:ascii="Times New Roman" w:hAnsi="Times New Roman" w:cs="Times New Roman"/>
          <w:color w:val="000000" w:themeColor="text1"/>
          <w:sz w:val="24"/>
          <w:szCs w:val="24"/>
        </w:rPr>
        <w:t xml:space="preserve">potential challenges. After adoption of the GRS </w:t>
      </w:r>
      <w:r w:rsidR="00DD39CE">
        <w:rPr>
          <w:rFonts w:ascii="Times New Roman" w:hAnsi="Times New Roman" w:cs="Times New Roman"/>
          <w:color w:val="000000" w:themeColor="text1"/>
          <w:sz w:val="24"/>
          <w:szCs w:val="24"/>
        </w:rPr>
        <w:t>n</w:t>
      </w:r>
      <w:r w:rsidRPr="00884EC1">
        <w:rPr>
          <w:rFonts w:ascii="Times New Roman" w:hAnsi="Times New Roman" w:cs="Times New Roman"/>
          <w:color w:val="000000" w:themeColor="text1"/>
          <w:sz w:val="24"/>
          <w:szCs w:val="24"/>
        </w:rPr>
        <w:t>one of the stud</w:t>
      </w:r>
      <w:r w:rsidR="00DD39CE">
        <w:rPr>
          <w:rFonts w:ascii="Times New Roman" w:hAnsi="Times New Roman" w:cs="Times New Roman"/>
          <w:color w:val="000000" w:themeColor="text1"/>
          <w:sz w:val="24"/>
          <w:szCs w:val="24"/>
        </w:rPr>
        <w:t>y</w:t>
      </w:r>
      <w:r w:rsidRPr="00884EC1">
        <w:rPr>
          <w:rFonts w:ascii="Times New Roman" w:hAnsi="Times New Roman" w:cs="Times New Roman"/>
          <w:color w:val="000000" w:themeColor="text1"/>
          <w:sz w:val="24"/>
          <w:szCs w:val="24"/>
        </w:rPr>
        <w:t xml:space="preserve"> have dealt with the effectiveness of GRS and this </w:t>
      </w:r>
      <w:r w:rsidRPr="00DC3A2B">
        <w:rPr>
          <w:rFonts w:ascii="Times New Roman" w:hAnsi="Times New Roman" w:cs="Times New Roman"/>
          <w:color w:val="000000" w:themeColor="text1"/>
          <w:sz w:val="24"/>
          <w:szCs w:val="24"/>
        </w:rPr>
        <w:t xml:space="preserve">area is </w:t>
      </w:r>
      <w:r w:rsidRPr="00884EC1">
        <w:rPr>
          <w:rFonts w:ascii="Times New Roman" w:hAnsi="Times New Roman" w:cs="Times New Roman"/>
          <w:color w:val="000000" w:themeColor="text1"/>
          <w:sz w:val="24"/>
          <w:szCs w:val="24"/>
        </w:rPr>
        <w:t>unexplored. Besides, Cabinet Division is the central management authority of GRS implementation</w:t>
      </w:r>
      <w:r>
        <w:rPr>
          <w:rFonts w:ascii="Times New Roman" w:hAnsi="Times New Roman" w:cs="Times New Roman"/>
          <w:color w:val="000000" w:themeColor="text1"/>
          <w:sz w:val="24"/>
          <w:szCs w:val="24"/>
        </w:rPr>
        <w:t xml:space="preserve"> and </w:t>
      </w:r>
      <w:r w:rsidRPr="00884EC1">
        <w:rPr>
          <w:rFonts w:ascii="Times New Roman" w:hAnsi="Times New Roman" w:cs="Times New Roman"/>
          <w:color w:val="000000" w:themeColor="text1"/>
          <w:sz w:val="24"/>
          <w:szCs w:val="24"/>
        </w:rPr>
        <w:t>being an officer of the Cabinet Division, the researcher has special interest to conduct the study on GRS. Moreover, this study may helpful for the concern</w:t>
      </w:r>
      <w:r w:rsidR="002B48B3">
        <w:rPr>
          <w:rFonts w:ascii="Times New Roman" w:hAnsi="Times New Roman" w:cs="Times New Roman"/>
          <w:color w:val="000000" w:themeColor="text1"/>
          <w:sz w:val="24"/>
          <w:szCs w:val="24"/>
        </w:rPr>
        <w:t>ed</w:t>
      </w:r>
      <w:r w:rsidRPr="00884EC1">
        <w:rPr>
          <w:rFonts w:ascii="Times New Roman" w:hAnsi="Times New Roman" w:cs="Times New Roman"/>
          <w:color w:val="000000" w:themeColor="text1"/>
          <w:sz w:val="24"/>
          <w:szCs w:val="24"/>
        </w:rPr>
        <w:t xml:space="preserve"> government authorities </w:t>
      </w:r>
      <w:r>
        <w:rPr>
          <w:rFonts w:ascii="Times New Roman" w:hAnsi="Times New Roman" w:cs="Times New Roman"/>
          <w:color w:val="000000" w:themeColor="text1"/>
          <w:sz w:val="24"/>
          <w:szCs w:val="24"/>
        </w:rPr>
        <w:t xml:space="preserve">for further policy interventions in </w:t>
      </w:r>
      <w:r w:rsidRPr="00884EC1">
        <w:rPr>
          <w:rFonts w:ascii="Times New Roman" w:hAnsi="Times New Roman" w:cs="Times New Roman"/>
          <w:color w:val="000000" w:themeColor="text1"/>
          <w:sz w:val="24"/>
          <w:szCs w:val="24"/>
        </w:rPr>
        <w:t>strengthening the GRS.</w:t>
      </w:r>
    </w:p>
    <w:p w14:paraId="03C609FC" w14:textId="77777777" w:rsidR="003B51D6" w:rsidRDefault="003B51D6" w:rsidP="003B51D6">
      <w:pPr>
        <w:pStyle w:val="Title"/>
        <w:pBdr>
          <w:bottom w:val="none" w:sz="0" w:space="0" w:color="auto"/>
        </w:pBdr>
        <w:spacing w:line="360" w:lineRule="auto"/>
        <w:jc w:val="both"/>
        <w:rPr>
          <w:rFonts w:ascii="Times New Roman" w:eastAsiaTheme="minorHAnsi" w:hAnsi="Times New Roman" w:cs="Times New Roman"/>
          <w:b/>
          <w:color w:val="auto"/>
          <w:spacing w:val="0"/>
          <w:kern w:val="0"/>
          <w:sz w:val="28"/>
          <w:szCs w:val="28"/>
          <w:lang w:bidi="ar-SA"/>
        </w:rPr>
      </w:pPr>
    </w:p>
    <w:p w14:paraId="5F79B469" w14:textId="1FCE3C1B" w:rsidR="003B51D6" w:rsidRPr="00CC1DCD" w:rsidRDefault="003B51D6" w:rsidP="003B51D6">
      <w:pPr>
        <w:pStyle w:val="Title"/>
        <w:pBdr>
          <w:bottom w:val="none" w:sz="0" w:space="0" w:color="auto"/>
        </w:pBdr>
        <w:spacing w:line="276" w:lineRule="auto"/>
        <w:jc w:val="both"/>
        <w:rPr>
          <w:rFonts w:ascii="Times New Roman" w:hAnsi="Times New Roman" w:cs="Times New Roman"/>
          <w:color w:val="auto"/>
          <w:sz w:val="24"/>
          <w:szCs w:val="24"/>
        </w:rPr>
      </w:pPr>
      <w:r w:rsidRPr="00CC1DCD">
        <w:rPr>
          <w:rFonts w:ascii="Times New Roman" w:eastAsiaTheme="minorHAnsi" w:hAnsi="Times New Roman" w:cs="Times New Roman"/>
          <w:b/>
          <w:color w:val="auto"/>
          <w:spacing w:val="0"/>
          <w:kern w:val="0"/>
          <w:sz w:val="28"/>
          <w:szCs w:val="28"/>
          <w:lang w:bidi="ar-SA"/>
        </w:rPr>
        <w:t xml:space="preserve">1.4 </w:t>
      </w:r>
      <w:r w:rsidR="0063115D">
        <w:rPr>
          <w:rFonts w:ascii="Times New Roman" w:eastAsiaTheme="minorHAnsi" w:hAnsi="Times New Roman" w:cs="Times New Roman"/>
          <w:b/>
          <w:color w:val="auto"/>
          <w:spacing w:val="0"/>
          <w:kern w:val="0"/>
          <w:sz w:val="28"/>
          <w:szCs w:val="28"/>
          <w:lang w:bidi="ar-SA"/>
        </w:rPr>
        <w:t xml:space="preserve">  </w:t>
      </w:r>
      <w:r w:rsidRPr="00CC1DCD">
        <w:rPr>
          <w:rFonts w:ascii="Times New Roman" w:eastAsiaTheme="minorHAnsi" w:hAnsi="Times New Roman" w:cs="Times New Roman"/>
          <w:b/>
          <w:color w:val="auto"/>
          <w:spacing w:val="0"/>
          <w:kern w:val="0"/>
          <w:sz w:val="28"/>
          <w:szCs w:val="28"/>
          <w:lang w:bidi="ar-SA"/>
        </w:rPr>
        <w:t xml:space="preserve">Objectives </w:t>
      </w:r>
    </w:p>
    <w:p w14:paraId="5B0B12FC" w14:textId="5C2BDC7E" w:rsidR="003B51D6" w:rsidRPr="00CC1DCD" w:rsidRDefault="003B51D6" w:rsidP="003B51D6">
      <w:pPr>
        <w:pStyle w:val="ListParagraph"/>
        <w:numPr>
          <w:ilvl w:val="0"/>
          <w:numId w:val="6"/>
        </w:numPr>
        <w:spacing w:line="360" w:lineRule="auto"/>
        <w:jc w:val="both"/>
        <w:rPr>
          <w:rFonts w:ascii="Times New Roman" w:hAnsi="Times New Roman" w:cs="Times New Roman"/>
          <w:sz w:val="24"/>
          <w:szCs w:val="24"/>
        </w:rPr>
      </w:pPr>
      <w:r w:rsidRPr="00CC1DCD">
        <w:rPr>
          <w:rFonts w:ascii="Times New Roman" w:hAnsi="Times New Roman" w:cs="Times New Roman"/>
          <w:sz w:val="24"/>
          <w:szCs w:val="24"/>
        </w:rPr>
        <w:t>To assess the implementation status of GRS in the selected District Administration and sub-ordinate office</w:t>
      </w:r>
      <w:r w:rsidR="001B2CD8">
        <w:rPr>
          <w:rFonts w:ascii="Times New Roman" w:hAnsi="Times New Roman" w:cs="Times New Roman"/>
          <w:sz w:val="24"/>
          <w:szCs w:val="24"/>
        </w:rPr>
        <w:t>s</w:t>
      </w:r>
      <w:r w:rsidRPr="00CC1DCD">
        <w:rPr>
          <w:rFonts w:ascii="Times New Roman" w:hAnsi="Times New Roman" w:cs="Times New Roman"/>
          <w:sz w:val="24"/>
          <w:szCs w:val="24"/>
        </w:rPr>
        <w:t>.</w:t>
      </w:r>
    </w:p>
    <w:p w14:paraId="52E43911" w14:textId="555CA633" w:rsidR="003B51D6" w:rsidRPr="00CC1DCD" w:rsidRDefault="003B51D6" w:rsidP="003B51D6">
      <w:pPr>
        <w:pStyle w:val="ListParagraph"/>
        <w:numPr>
          <w:ilvl w:val="0"/>
          <w:numId w:val="6"/>
        </w:numPr>
        <w:spacing w:line="360" w:lineRule="auto"/>
        <w:jc w:val="both"/>
        <w:rPr>
          <w:rFonts w:ascii="Times New Roman" w:hAnsi="Times New Roman" w:cs="Times New Roman"/>
          <w:sz w:val="24"/>
          <w:szCs w:val="24"/>
        </w:rPr>
      </w:pPr>
      <w:r w:rsidRPr="00CC1DCD">
        <w:rPr>
          <w:rFonts w:ascii="Times New Roman" w:hAnsi="Times New Roman" w:cs="Times New Roman"/>
          <w:sz w:val="24"/>
          <w:szCs w:val="24"/>
        </w:rPr>
        <w:t xml:space="preserve">To find out the challenges and possible remedies for </w:t>
      </w:r>
      <w:r w:rsidR="00DC3A2B" w:rsidRPr="00CC1DCD">
        <w:rPr>
          <w:rFonts w:ascii="Times New Roman" w:hAnsi="Times New Roman" w:cs="Times New Roman"/>
          <w:sz w:val="24"/>
          <w:szCs w:val="24"/>
        </w:rPr>
        <w:t>making GRS</w:t>
      </w:r>
      <w:r w:rsidRPr="00CC1DCD">
        <w:rPr>
          <w:rFonts w:ascii="Times New Roman" w:hAnsi="Times New Roman" w:cs="Times New Roman"/>
          <w:sz w:val="24"/>
          <w:szCs w:val="24"/>
        </w:rPr>
        <w:t xml:space="preserve"> effective.</w:t>
      </w:r>
    </w:p>
    <w:p w14:paraId="186E341E" w14:textId="1902FE5B" w:rsidR="003B51D6" w:rsidRPr="0095392C" w:rsidRDefault="003B51D6" w:rsidP="003B51D6">
      <w:pPr>
        <w:spacing w:line="360" w:lineRule="auto"/>
        <w:jc w:val="both"/>
        <w:rPr>
          <w:rFonts w:ascii="Times New Roman" w:hAnsi="Times New Roman" w:cs="Times New Roman"/>
          <w:sz w:val="26"/>
          <w:szCs w:val="26"/>
        </w:rPr>
      </w:pPr>
      <w:r w:rsidRPr="0095392C">
        <w:rPr>
          <w:rFonts w:ascii="Times New Roman" w:hAnsi="Times New Roman" w:cs="Times New Roman"/>
          <w:b/>
          <w:bCs/>
          <w:sz w:val="26"/>
          <w:szCs w:val="26"/>
        </w:rPr>
        <w:t>1. 5</w:t>
      </w:r>
      <w:r w:rsidRPr="0095392C">
        <w:rPr>
          <w:rFonts w:ascii="Times New Roman" w:hAnsi="Times New Roman" w:cs="Times New Roman"/>
          <w:sz w:val="26"/>
          <w:szCs w:val="26"/>
        </w:rPr>
        <w:t xml:space="preserve"> </w:t>
      </w:r>
      <w:r w:rsidR="0063115D" w:rsidRPr="0095392C">
        <w:rPr>
          <w:rFonts w:ascii="Times New Roman" w:hAnsi="Times New Roman" w:cs="Times New Roman"/>
          <w:sz w:val="26"/>
          <w:szCs w:val="26"/>
        </w:rPr>
        <w:t xml:space="preserve">  </w:t>
      </w:r>
      <w:r w:rsidRPr="0095392C">
        <w:rPr>
          <w:rFonts w:ascii="Times New Roman" w:hAnsi="Times New Roman" w:cs="Times New Roman"/>
          <w:b/>
          <w:sz w:val="26"/>
          <w:szCs w:val="26"/>
        </w:rPr>
        <w:t xml:space="preserve">Research </w:t>
      </w:r>
      <w:r w:rsidR="00F271D7" w:rsidRPr="0095392C">
        <w:rPr>
          <w:rFonts w:ascii="Times New Roman" w:hAnsi="Times New Roman" w:cs="Times New Roman"/>
          <w:b/>
          <w:sz w:val="26"/>
          <w:szCs w:val="26"/>
        </w:rPr>
        <w:t>Q</w:t>
      </w:r>
      <w:r w:rsidRPr="0095392C">
        <w:rPr>
          <w:rFonts w:ascii="Times New Roman" w:hAnsi="Times New Roman" w:cs="Times New Roman"/>
          <w:b/>
          <w:sz w:val="26"/>
          <w:szCs w:val="26"/>
        </w:rPr>
        <w:t>uestions</w:t>
      </w:r>
    </w:p>
    <w:p w14:paraId="56D22ECD" w14:textId="77777777" w:rsidR="003B51D6" w:rsidRPr="00CC1DCD" w:rsidRDefault="003B51D6" w:rsidP="003B51D6">
      <w:pPr>
        <w:pStyle w:val="ListParagraph"/>
        <w:numPr>
          <w:ilvl w:val="0"/>
          <w:numId w:val="5"/>
        </w:numPr>
        <w:ind w:left="360"/>
        <w:rPr>
          <w:rFonts w:ascii="Times New Roman" w:hAnsi="Times New Roman" w:cs="Times New Roman"/>
          <w:sz w:val="24"/>
          <w:szCs w:val="24"/>
        </w:rPr>
      </w:pPr>
      <w:r>
        <w:rPr>
          <w:rFonts w:ascii="Times New Roman" w:hAnsi="Times New Roman" w:cs="Times New Roman"/>
          <w:sz w:val="24"/>
          <w:szCs w:val="24"/>
        </w:rPr>
        <w:t xml:space="preserve">What is </w:t>
      </w:r>
      <w:r w:rsidRPr="00CC1DCD">
        <w:rPr>
          <w:rFonts w:ascii="Times New Roman" w:hAnsi="Times New Roman" w:cs="Times New Roman"/>
          <w:sz w:val="24"/>
          <w:szCs w:val="24"/>
        </w:rPr>
        <w:t>the present implementation status of GRS in the selected public office?</w:t>
      </w:r>
    </w:p>
    <w:p w14:paraId="585A4863" w14:textId="77777777" w:rsidR="003B51D6" w:rsidRPr="00CC1DCD" w:rsidRDefault="003B51D6" w:rsidP="003B51D6">
      <w:pPr>
        <w:rPr>
          <w:rFonts w:ascii="Times New Roman" w:hAnsi="Times New Roman" w:cs="Times New Roman"/>
          <w:sz w:val="32"/>
          <w:szCs w:val="32"/>
        </w:rPr>
      </w:pPr>
      <w:r w:rsidRPr="00CC1DCD">
        <w:rPr>
          <w:rFonts w:ascii="Times New Roman" w:hAnsi="Times New Roman" w:cs="Times New Roman"/>
          <w:sz w:val="24"/>
          <w:szCs w:val="24"/>
        </w:rPr>
        <w:t xml:space="preserve">2.  What are the problems of successful implementation of GRS and </w:t>
      </w:r>
      <w:r>
        <w:rPr>
          <w:rFonts w:ascii="Times New Roman" w:hAnsi="Times New Roman" w:cs="Times New Roman"/>
          <w:sz w:val="24"/>
          <w:szCs w:val="24"/>
        </w:rPr>
        <w:t>h</w:t>
      </w:r>
      <w:r w:rsidRPr="00CC1DCD">
        <w:rPr>
          <w:rFonts w:ascii="Times New Roman" w:hAnsi="Times New Roman" w:cs="Times New Roman"/>
          <w:sz w:val="24"/>
          <w:szCs w:val="24"/>
        </w:rPr>
        <w:t>ow this system can be made effective?</w:t>
      </w:r>
    </w:p>
    <w:p w14:paraId="1A97D69C" w14:textId="552D5122" w:rsidR="003B51D6" w:rsidRPr="00661EE0" w:rsidRDefault="003B51D6" w:rsidP="003B51D6">
      <w:pPr>
        <w:jc w:val="both"/>
        <w:rPr>
          <w:rFonts w:ascii="Times New Roman" w:hAnsi="Times New Roman" w:cs="Times New Roman"/>
          <w:b/>
          <w:bCs/>
          <w:sz w:val="28"/>
          <w:szCs w:val="28"/>
        </w:rPr>
      </w:pPr>
      <w:r w:rsidRPr="00661EE0">
        <w:rPr>
          <w:rFonts w:ascii="Times New Roman" w:hAnsi="Times New Roman" w:cs="Times New Roman"/>
          <w:b/>
          <w:bCs/>
          <w:sz w:val="28"/>
          <w:szCs w:val="28"/>
        </w:rPr>
        <w:t xml:space="preserve">2. </w:t>
      </w:r>
      <w:r w:rsidR="0063115D">
        <w:rPr>
          <w:rFonts w:ascii="Times New Roman" w:hAnsi="Times New Roman" w:cs="Times New Roman"/>
          <w:b/>
          <w:bCs/>
          <w:sz w:val="28"/>
          <w:szCs w:val="28"/>
        </w:rPr>
        <w:t xml:space="preserve">  </w:t>
      </w:r>
      <w:r w:rsidRPr="00661EE0">
        <w:rPr>
          <w:rFonts w:ascii="Times New Roman" w:hAnsi="Times New Roman" w:cs="Times New Roman"/>
          <w:b/>
          <w:bCs/>
          <w:sz w:val="28"/>
          <w:szCs w:val="28"/>
        </w:rPr>
        <w:t>Literature Review</w:t>
      </w:r>
    </w:p>
    <w:p w14:paraId="4E10CD94" w14:textId="36B50CAF" w:rsidR="003B51D6" w:rsidRPr="00661EE0" w:rsidRDefault="003B51D6" w:rsidP="003B51D6">
      <w:pPr>
        <w:spacing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8"/>
        </w:rPr>
        <w:t xml:space="preserve">  </w:t>
      </w:r>
      <w:r w:rsidRPr="00661EE0">
        <w:rPr>
          <w:rFonts w:ascii="Times New Roman" w:eastAsia="Times New Roman" w:hAnsi="Times New Roman" w:cs="Times New Roman"/>
          <w:b/>
          <w:sz w:val="26"/>
          <w:szCs w:val="26"/>
        </w:rPr>
        <w:t xml:space="preserve">2.1 Definition </w:t>
      </w:r>
      <w:r>
        <w:rPr>
          <w:rFonts w:ascii="Times New Roman" w:eastAsia="Times New Roman" w:hAnsi="Times New Roman" w:cs="Times New Roman"/>
          <w:b/>
          <w:sz w:val="26"/>
          <w:szCs w:val="26"/>
        </w:rPr>
        <w:t xml:space="preserve">and </w:t>
      </w:r>
      <w:r w:rsidR="00F271D7">
        <w:rPr>
          <w:rFonts w:ascii="Times New Roman" w:eastAsia="Times New Roman" w:hAnsi="Times New Roman" w:cs="Times New Roman"/>
          <w:b/>
          <w:sz w:val="26"/>
          <w:szCs w:val="26"/>
        </w:rPr>
        <w:t>C</w:t>
      </w:r>
      <w:r>
        <w:rPr>
          <w:rFonts w:ascii="Times New Roman" w:eastAsia="Times New Roman" w:hAnsi="Times New Roman" w:cs="Times New Roman"/>
          <w:b/>
          <w:sz w:val="26"/>
          <w:szCs w:val="26"/>
        </w:rPr>
        <w:t xml:space="preserve">auses of </w:t>
      </w:r>
      <w:r w:rsidRPr="00661EE0">
        <w:rPr>
          <w:rFonts w:ascii="Times New Roman" w:eastAsia="Times New Roman" w:hAnsi="Times New Roman" w:cs="Times New Roman"/>
          <w:b/>
          <w:sz w:val="26"/>
          <w:szCs w:val="26"/>
        </w:rPr>
        <w:t>Grievance</w:t>
      </w:r>
    </w:p>
    <w:p w14:paraId="75AB755D" w14:textId="2B18D1B6" w:rsidR="003B51D6" w:rsidRPr="000F4601" w:rsidRDefault="003B51D6" w:rsidP="003B51D6">
      <w:pPr>
        <w:spacing w:line="360" w:lineRule="auto"/>
        <w:jc w:val="both"/>
        <w:rPr>
          <w:rFonts w:ascii="Times New Roman" w:eastAsia="Times New Roman" w:hAnsi="Times New Roman" w:cs="Times New Roman"/>
          <w:sz w:val="24"/>
          <w:szCs w:val="24"/>
        </w:rPr>
      </w:pPr>
      <w:r w:rsidRPr="00504A2A">
        <w:rPr>
          <w:rFonts w:ascii="Times New Roman" w:eastAsia="Times New Roman" w:hAnsi="Times New Roman" w:cs="Times New Roman"/>
          <w:sz w:val="24"/>
          <w:szCs w:val="24"/>
        </w:rPr>
        <w:t xml:space="preserve">Grievance might be defined as 'statements about expectations that have not been met'(Aziz 2015). Furthermore, </w:t>
      </w:r>
      <w:proofErr w:type="spellStart"/>
      <w:r w:rsidRPr="00504A2A">
        <w:rPr>
          <w:rFonts w:ascii="Times New Roman" w:eastAsia="Times New Roman" w:hAnsi="Times New Roman" w:cs="Times New Roman"/>
          <w:sz w:val="24"/>
          <w:szCs w:val="24"/>
        </w:rPr>
        <w:t>Sugandhar</w:t>
      </w:r>
      <w:proofErr w:type="spellEnd"/>
      <w:r w:rsidRPr="00504A2A">
        <w:rPr>
          <w:rFonts w:ascii="Times New Roman" w:eastAsia="Times New Roman" w:hAnsi="Times New Roman" w:cs="Times New Roman"/>
          <w:sz w:val="24"/>
          <w:szCs w:val="24"/>
        </w:rPr>
        <w:t xml:space="preserve"> </w:t>
      </w:r>
      <w:r w:rsidR="0063115D" w:rsidRPr="00DC36B3">
        <w:rPr>
          <w:rFonts w:ascii="Times New Roman" w:eastAsia="Times New Roman" w:hAnsi="Times New Roman" w:cs="Times New Roman"/>
          <w:sz w:val="24"/>
          <w:szCs w:val="24"/>
        </w:rPr>
        <w:t>&amp;</w:t>
      </w:r>
      <w:r w:rsidRPr="00504A2A">
        <w:rPr>
          <w:rFonts w:ascii="Times New Roman" w:eastAsia="Times New Roman" w:hAnsi="Times New Roman" w:cs="Times New Roman"/>
          <w:sz w:val="24"/>
          <w:szCs w:val="24"/>
        </w:rPr>
        <w:t xml:space="preserve"> Chaudhary (2020) opined that the word 'grievance' can be defined as complaint or dissatisfaction against an unjust or unfair act and system. Moreover, ‘application submitted electronically or by conventional methods in a specific format by citizens/clients regarding their dissatisfaction on services or products and/or processes of service delivery or unlawful act related to services delivery or refusal to provide lawful rights to the service seekers, will be considered as a grievance’ (Cabinet Division 201</w:t>
      </w:r>
      <w:r w:rsidR="00576FBE">
        <w:rPr>
          <w:rFonts w:ascii="Times New Roman" w:eastAsia="Times New Roman" w:hAnsi="Times New Roman" w:cs="Times New Roman"/>
          <w:sz w:val="24"/>
          <w:szCs w:val="24"/>
        </w:rPr>
        <w:t>8</w:t>
      </w:r>
      <w:r w:rsidRPr="00504A2A">
        <w:rPr>
          <w:rFonts w:ascii="Times New Roman" w:eastAsia="Times New Roman" w:hAnsi="Times New Roman" w:cs="Times New Roman"/>
          <w:sz w:val="24"/>
          <w:szCs w:val="24"/>
        </w:rPr>
        <w:t xml:space="preserve">; UNDP 2016). </w:t>
      </w:r>
      <w:r>
        <w:rPr>
          <w:rFonts w:ascii="Times New Roman" w:eastAsia="Times New Roman" w:hAnsi="Times New Roman" w:cs="Times New Roman"/>
          <w:sz w:val="28"/>
        </w:rPr>
        <w:t xml:space="preserve">           </w:t>
      </w:r>
      <w:r>
        <w:rPr>
          <w:rFonts w:ascii="Times New Roman" w:eastAsia="Times New Roman" w:hAnsi="Times New Roman" w:cs="Times New Roman"/>
          <w:sz w:val="24"/>
          <w:szCs w:val="24"/>
        </w:rPr>
        <w:t>T</w:t>
      </w:r>
      <w:r w:rsidRPr="00504A2A">
        <w:rPr>
          <w:rFonts w:ascii="Times New Roman" w:eastAsia="Times New Roman" w:hAnsi="Times New Roman" w:cs="Times New Roman"/>
          <w:sz w:val="24"/>
          <w:szCs w:val="24"/>
        </w:rPr>
        <w:t xml:space="preserve">here are three types of grievances namely </w:t>
      </w:r>
      <w:r w:rsidRPr="00504A2A">
        <w:rPr>
          <w:rFonts w:ascii="Times New Roman" w:eastAsia="Times New Roman" w:hAnsi="Times New Roman" w:cs="Times New Roman"/>
          <w:bCs/>
          <w:sz w:val="24"/>
          <w:szCs w:val="24"/>
        </w:rPr>
        <w:t>public grievance</w:t>
      </w:r>
      <w:r>
        <w:rPr>
          <w:rFonts w:ascii="Times New Roman" w:eastAsia="Times New Roman" w:hAnsi="Times New Roman" w:cs="Times New Roman"/>
          <w:bCs/>
          <w:sz w:val="24"/>
          <w:szCs w:val="24"/>
        </w:rPr>
        <w:t>,</w:t>
      </w:r>
      <w:r w:rsidRPr="00504A2A">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s</w:t>
      </w:r>
      <w:r w:rsidRPr="00504A2A">
        <w:rPr>
          <w:rFonts w:ascii="Times New Roman" w:eastAsia="Times New Roman" w:hAnsi="Times New Roman" w:cs="Times New Roman"/>
          <w:bCs/>
          <w:sz w:val="24"/>
          <w:szCs w:val="24"/>
        </w:rPr>
        <w:t>taff grievance</w:t>
      </w:r>
      <w:r>
        <w:rPr>
          <w:rFonts w:ascii="Times New Roman" w:eastAsia="Times New Roman" w:hAnsi="Times New Roman" w:cs="Times New Roman"/>
          <w:bCs/>
          <w:sz w:val="24"/>
          <w:szCs w:val="24"/>
        </w:rPr>
        <w:t xml:space="preserve"> and </w:t>
      </w:r>
      <w:r w:rsidRPr="00504A2A">
        <w:rPr>
          <w:rFonts w:ascii="Times New Roman" w:eastAsia="Times New Roman" w:hAnsi="Times New Roman" w:cs="Times New Roman"/>
          <w:bCs/>
          <w:sz w:val="24"/>
          <w:szCs w:val="24"/>
        </w:rPr>
        <w:t>official grievance</w:t>
      </w:r>
      <w:r>
        <w:rPr>
          <w:rFonts w:ascii="Times New Roman" w:eastAsia="Times New Roman" w:hAnsi="Times New Roman" w:cs="Times New Roman"/>
          <w:bCs/>
          <w:sz w:val="24"/>
          <w:szCs w:val="24"/>
        </w:rPr>
        <w:t xml:space="preserve"> (Cabinet Division 2018). </w:t>
      </w:r>
      <w:r w:rsidRPr="000F4601">
        <w:rPr>
          <w:rFonts w:ascii="Times New Roman" w:eastAsia="Times New Roman" w:hAnsi="Times New Roman" w:cs="Times New Roman"/>
          <w:sz w:val="24"/>
          <w:szCs w:val="24"/>
        </w:rPr>
        <w:t xml:space="preserve">Generally, complaints arise for the reasons that citizens </w:t>
      </w:r>
      <w:r w:rsidRPr="000F4601">
        <w:rPr>
          <w:rFonts w:ascii="Times New Roman" w:eastAsia="Times New Roman" w:hAnsi="Times New Roman" w:cs="Times New Roman"/>
          <w:sz w:val="24"/>
          <w:szCs w:val="24"/>
        </w:rPr>
        <w:lastRenderedPageBreak/>
        <w:t>experience ill-considered or disrespectful treatment, exclusions, mistakes, inconsistencies, misleading guidance, ambiguous procedures, displayed unfairness or injustices in their dealings with public officials (Brewer</w:t>
      </w:r>
      <w:r>
        <w:rPr>
          <w:rFonts w:ascii="Times New Roman" w:eastAsia="Times New Roman" w:hAnsi="Times New Roman" w:cs="Times New Roman"/>
          <w:sz w:val="24"/>
          <w:szCs w:val="24"/>
        </w:rPr>
        <w:t xml:space="preserve"> </w:t>
      </w:r>
      <w:r w:rsidRPr="000F4601">
        <w:rPr>
          <w:rFonts w:ascii="Times New Roman" w:eastAsia="Times New Roman" w:hAnsi="Times New Roman" w:cs="Times New Roman"/>
          <w:sz w:val="24"/>
          <w:szCs w:val="24"/>
        </w:rPr>
        <w:t xml:space="preserve">2007).   </w:t>
      </w:r>
    </w:p>
    <w:p w14:paraId="4DC25F61" w14:textId="77777777" w:rsidR="003B51D6" w:rsidRPr="00BD2ED4" w:rsidRDefault="003B51D6" w:rsidP="003B51D6">
      <w:pPr>
        <w:spacing w:line="360" w:lineRule="auto"/>
        <w:jc w:val="both"/>
        <w:rPr>
          <w:rFonts w:ascii="Times New Roman" w:eastAsia="Times New Roman" w:hAnsi="Times New Roman" w:cs="Times New Roman"/>
          <w:sz w:val="26"/>
          <w:szCs w:val="26"/>
        </w:rPr>
      </w:pPr>
      <w:r w:rsidRPr="00BD2ED4">
        <w:rPr>
          <w:rFonts w:ascii="Times New Roman" w:eastAsia="Times New Roman" w:hAnsi="Times New Roman" w:cs="Times New Roman"/>
          <w:b/>
          <w:sz w:val="26"/>
          <w:szCs w:val="26"/>
        </w:rPr>
        <w:t>2.</w:t>
      </w:r>
      <w:r>
        <w:rPr>
          <w:rFonts w:ascii="Times New Roman" w:eastAsia="Times New Roman" w:hAnsi="Times New Roman" w:cs="Times New Roman"/>
          <w:b/>
          <w:sz w:val="26"/>
          <w:szCs w:val="26"/>
        </w:rPr>
        <w:t xml:space="preserve">2 </w:t>
      </w:r>
      <w:r w:rsidRPr="00BD2ED4">
        <w:rPr>
          <w:rFonts w:ascii="Times New Roman" w:eastAsia="Times New Roman" w:hAnsi="Times New Roman" w:cs="Times New Roman"/>
          <w:b/>
          <w:sz w:val="26"/>
          <w:szCs w:val="26"/>
        </w:rPr>
        <w:t>Definition of Grievance Redress System</w:t>
      </w:r>
    </w:p>
    <w:p w14:paraId="34D1E9F9" w14:textId="681255CC" w:rsidR="003B51D6" w:rsidRPr="000F4601" w:rsidRDefault="003B51D6" w:rsidP="003B51D6">
      <w:pPr>
        <w:spacing w:after="120" w:line="360" w:lineRule="auto"/>
        <w:jc w:val="both"/>
        <w:rPr>
          <w:rFonts w:ascii="Times New Roman" w:eastAsia="Times New Roman" w:hAnsi="Times New Roman" w:cs="Times New Roman"/>
          <w:sz w:val="24"/>
          <w:szCs w:val="24"/>
        </w:rPr>
      </w:pPr>
      <w:r w:rsidRPr="000F4601">
        <w:rPr>
          <w:rFonts w:ascii="Times New Roman" w:eastAsia="Times New Roman" w:hAnsi="Times New Roman" w:cs="Times New Roman"/>
          <w:sz w:val="24"/>
          <w:szCs w:val="24"/>
        </w:rPr>
        <w:t xml:space="preserve">       </w:t>
      </w:r>
      <w:r w:rsidR="00FF6E88" w:rsidRPr="005B5A15">
        <w:rPr>
          <w:rFonts w:ascii="Times New Roman" w:eastAsia="Times New Roman" w:hAnsi="Times New Roman" w:cs="Times New Roman"/>
          <w:sz w:val="24"/>
          <w:szCs w:val="24"/>
        </w:rPr>
        <w:t xml:space="preserve"> </w:t>
      </w:r>
      <w:r w:rsidR="00FF6E88">
        <w:rPr>
          <w:rFonts w:ascii="Times New Roman" w:eastAsia="Times New Roman" w:hAnsi="Times New Roman" w:cs="Times New Roman"/>
          <w:sz w:val="24"/>
          <w:szCs w:val="24"/>
        </w:rPr>
        <w:t>G</w:t>
      </w:r>
      <w:r w:rsidR="00FF6E88" w:rsidRPr="005B5A15">
        <w:rPr>
          <w:rFonts w:ascii="Times New Roman" w:eastAsia="Times New Roman" w:hAnsi="Times New Roman" w:cs="Times New Roman"/>
          <w:sz w:val="24"/>
          <w:szCs w:val="24"/>
        </w:rPr>
        <w:t>rievance redress mechanism of an organization is the scale to measure its effectiveness and capability as it come up with essential feedback on the working of the government (Nair, 2016</w:t>
      </w:r>
      <w:r w:rsidR="00FF6E88">
        <w:rPr>
          <w:rFonts w:ascii="Times New Roman" w:eastAsia="Times New Roman" w:hAnsi="Times New Roman" w:cs="Times New Roman"/>
          <w:sz w:val="24"/>
          <w:szCs w:val="24"/>
        </w:rPr>
        <w:t>).</w:t>
      </w:r>
      <w:r w:rsidRPr="000F4601">
        <w:rPr>
          <w:rFonts w:ascii="Times New Roman" w:eastAsia="Times New Roman" w:hAnsi="Times New Roman" w:cs="Times New Roman"/>
          <w:sz w:val="24"/>
          <w:szCs w:val="24"/>
        </w:rPr>
        <w:t xml:space="preserve"> It is a formal method with specific rules and procedures to resolve grievances in a systematic manner. It gives a productive avenue for expressing grievances and possible solution for the citizen</w:t>
      </w:r>
      <w:r w:rsidR="00903272">
        <w:rPr>
          <w:rFonts w:ascii="Times New Roman" w:eastAsia="Times New Roman" w:hAnsi="Times New Roman" w:cs="Times New Roman"/>
          <w:sz w:val="24"/>
          <w:szCs w:val="24"/>
        </w:rPr>
        <w:t>s</w:t>
      </w:r>
      <w:r w:rsidRPr="000F4601">
        <w:rPr>
          <w:rFonts w:ascii="Times New Roman" w:eastAsia="Times New Roman" w:hAnsi="Times New Roman" w:cs="Times New Roman"/>
          <w:sz w:val="24"/>
          <w:szCs w:val="24"/>
        </w:rPr>
        <w:t xml:space="preserve"> and elevates a mutually positive relationship between Government and citizen</w:t>
      </w:r>
      <w:r w:rsidR="00903272">
        <w:rPr>
          <w:rFonts w:ascii="Times New Roman" w:eastAsia="Times New Roman" w:hAnsi="Times New Roman" w:cs="Times New Roman"/>
          <w:sz w:val="24"/>
          <w:szCs w:val="24"/>
        </w:rPr>
        <w:t>s</w:t>
      </w:r>
      <w:r w:rsidRPr="000F4601">
        <w:rPr>
          <w:rFonts w:ascii="Times New Roman" w:eastAsia="Times New Roman" w:hAnsi="Times New Roman" w:cs="Times New Roman"/>
          <w:sz w:val="24"/>
          <w:szCs w:val="24"/>
        </w:rPr>
        <w:t xml:space="preserve"> (Hossain &amp; Islam 2020). Similarly, </w:t>
      </w:r>
      <w:proofErr w:type="spellStart"/>
      <w:r w:rsidRPr="000F4601">
        <w:rPr>
          <w:rFonts w:ascii="Times New Roman" w:eastAsia="Times New Roman" w:hAnsi="Times New Roman" w:cs="Times New Roman"/>
          <w:sz w:val="24"/>
          <w:szCs w:val="24"/>
        </w:rPr>
        <w:t>Sugandhar</w:t>
      </w:r>
      <w:proofErr w:type="spellEnd"/>
      <w:r w:rsidRPr="00903272">
        <w:rPr>
          <w:rFonts w:ascii="Times New Roman" w:eastAsia="Times New Roman" w:hAnsi="Times New Roman" w:cs="Times New Roman"/>
          <w:color w:val="FF0000"/>
          <w:sz w:val="24"/>
          <w:szCs w:val="24"/>
        </w:rPr>
        <w:t xml:space="preserve"> </w:t>
      </w:r>
      <w:r w:rsidR="00194573" w:rsidRPr="00194573">
        <w:rPr>
          <w:rFonts w:ascii="Times New Roman" w:eastAsia="Times New Roman" w:hAnsi="Times New Roman" w:cs="Times New Roman"/>
          <w:sz w:val="24"/>
          <w:szCs w:val="24"/>
        </w:rPr>
        <w:t>&amp;</w:t>
      </w:r>
      <w:r w:rsidRPr="00903272">
        <w:rPr>
          <w:rFonts w:ascii="Times New Roman" w:eastAsia="Times New Roman" w:hAnsi="Times New Roman" w:cs="Times New Roman"/>
          <w:color w:val="FF0000"/>
          <w:sz w:val="24"/>
          <w:szCs w:val="24"/>
        </w:rPr>
        <w:t xml:space="preserve"> </w:t>
      </w:r>
      <w:proofErr w:type="spellStart"/>
      <w:r w:rsidRPr="000F4601">
        <w:rPr>
          <w:rFonts w:ascii="Times New Roman" w:eastAsia="Times New Roman" w:hAnsi="Times New Roman" w:cs="Times New Roman"/>
          <w:sz w:val="24"/>
          <w:szCs w:val="24"/>
        </w:rPr>
        <w:t>chaudhary</w:t>
      </w:r>
      <w:proofErr w:type="spellEnd"/>
      <w:r w:rsidRPr="000F4601">
        <w:rPr>
          <w:rFonts w:ascii="Times New Roman" w:eastAsia="Times New Roman" w:hAnsi="Times New Roman" w:cs="Times New Roman"/>
          <w:sz w:val="24"/>
          <w:szCs w:val="24"/>
        </w:rPr>
        <w:t xml:space="preserve"> (2020) argue that grievance redress mechanism is a system set up by organizations to receive, record, investigate, redress, analyses, prevent and /or take any other appropriate action in respect of grievances lodged against them. Furthermore, according to the report of UNDP (2016) GRS</w:t>
      </w:r>
      <w:r w:rsidR="00D66926">
        <w:rPr>
          <w:rFonts w:ascii="Times New Roman" w:eastAsia="Times New Roman" w:hAnsi="Times New Roman" w:cs="Times New Roman"/>
          <w:sz w:val="24"/>
          <w:szCs w:val="24"/>
        </w:rPr>
        <w:t xml:space="preserve"> </w:t>
      </w:r>
      <w:r w:rsidRPr="000F4601">
        <w:rPr>
          <w:rFonts w:ascii="Times New Roman" w:eastAsia="Times New Roman" w:hAnsi="Times New Roman" w:cs="Times New Roman"/>
          <w:sz w:val="24"/>
          <w:szCs w:val="24"/>
        </w:rPr>
        <w:t>usually widely defined as ‘instruments, methods, and processes by which a resolution to a grievance is sought and provided'</w:t>
      </w:r>
      <w:r w:rsidR="00194573">
        <w:rPr>
          <w:rFonts w:ascii="Times New Roman" w:eastAsia="Times New Roman" w:hAnsi="Times New Roman" w:cs="Times New Roman"/>
          <w:sz w:val="24"/>
          <w:szCs w:val="24"/>
        </w:rPr>
        <w:t>.</w:t>
      </w:r>
    </w:p>
    <w:p w14:paraId="7409D836" w14:textId="77777777" w:rsidR="003B51D6" w:rsidRPr="00BD2ED4" w:rsidRDefault="003B51D6" w:rsidP="003B51D6">
      <w:pPr>
        <w:spacing w:after="120" w:line="360" w:lineRule="auto"/>
        <w:jc w:val="both"/>
        <w:rPr>
          <w:rFonts w:ascii="Times New Roman" w:eastAsia="Times New Roman" w:hAnsi="Times New Roman" w:cs="Times New Roman"/>
          <w:sz w:val="26"/>
          <w:szCs w:val="26"/>
        </w:rPr>
      </w:pPr>
      <w:r>
        <w:rPr>
          <w:rFonts w:ascii="Times New Roman" w:eastAsia="Times New Roman" w:hAnsi="Times New Roman" w:cs="Times New Roman"/>
          <w:b/>
          <w:sz w:val="26"/>
          <w:szCs w:val="26"/>
        </w:rPr>
        <w:t xml:space="preserve">    </w:t>
      </w:r>
      <w:r w:rsidRPr="00BD2ED4">
        <w:rPr>
          <w:rFonts w:ascii="Times New Roman" w:eastAsia="Times New Roman" w:hAnsi="Times New Roman" w:cs="Times New Roman"/>
          <w:b/>
          <w:sz w:val="26"/>
          <w:szCs w:val="26"/>
        </w:rPr>
        <w:t>2.</w:t>
      </w:r>
      <w:r>
        <w:rPr>
          <w:rFonts w:ascii="Times New Roman" w:eastAsia="Times New Roman" w:hAnsi="Times New Roman" w:cs="Times New Roman"/>
          <w:b/>
          <w:sz w:val="26"/>
          <w:szCs w:val="26"/>
        </w:rPr>
        <w:t>2.1</w:t>
      </w:r>
      <w:r w:rsidRPr="00BD2ED4">
        <w:rPr>
          <w:rFonts w:ascii="Times New Roman" w:eastAsia="Times New Roman" w:hAnsi="Times New Roman" w:cs="Times New Roman"/>
          <w:b/>
          <w:sz w:val="26"/>
          <w:szCs w:val="26"/>
        </w:rPr>
        <w:t xml:space="preserve"> The process followed in grievance redress  </w:t>
      </w:r>
    </w:p>
    <w:p w14:paraId="38B878E4" w14:textId="78818211" w:rsidR="003B51D6" w:rsidRPr="00BC243A" w:rsidRDefault="003B51D6" w:rsidP="003B51D6">
      <w:pPr>
        <w:spacing w:after="120" w:line="360" w:lineRule="auto"/>
        <w:jc w:val="both"/>
        <w:rPr>
          <w:rFonts w:ascii="Times New Roman" w:eastAsia="Times New Roman" w:hAnsi="Times New Roman" w:cs="Times New Roman"/>
          <w:sz w:val="24"/>
          <w:szCs w:val="24"/>
        </w:rPr>
      </w:pPr>
      <w:r w:rsidRPr="00BC243A">
        <w:rPr>
          <w:rFonts w:ascii="Times New Roman" w:eastAsia="Times New Roman" w:hAnsi="Times New Roman" w:cs="Times New Roman"/>
          <w:sz w:val="24"/>
          <w:szCs w:val="24"/>
        </w:rPr>
        <w:t xml:space="preserve">        If the service seekers get aggrieved anyway, they can apply</w:t>
      </w:r>
      <w:r>
        <w:rPr>
          <w:rFonts w:ascii="Times New Roman" w:eastAsia="Times New Roman" w:hAnsi="Times New Roman" w:cs="Times New Roman"/>
          <w:sz w:val="24"/>
          <w:szCs w:val="24"/>
        </w:rPr>
        <w:t xml:space="preserve"> either</w:t>
      </w:r>
      <w:r w:rsidRPr="00BC243A">
        <w:rPr>
          <w:rFonts w:ascii="Times New Roman" w:eastAsia="Times New Roman" w:hAnsi="Times New Roman" w:cs="Times New Roman"/>
          <w:sz w:val="24"/>
          <w:szCs w:val="24"/>
        </w:rPr>
        <w:t xml:space="preserve"> online </w:t>
      </w:r>
      <w:r>
        <w:rPr>
          <w:rFonts w:ascii="Times New Roman" w:eastAsia="Times New Roman" w:hAnsi="Times New Roman" w:cs="Times New Roman"/>
          <w:sz w:val="24"/>
          <w:szCs w:val="24"/>
        </w:rPr>
        <w:t xml:space="preserve">or </w:t>
      </w:r>
      <w:r w:rsidRPr="00BC243A">
        <w:rPr>
          <w:rFonts w:ascii="Times New Roman" w:eastAsia="Times New Roman" w:hAnsi="Times New Roman" w:cs="Times New Roman"/>
          <w:sz w:val="24"/>
          <w:szCs w:val="24"/>
        </w:rPr>
        <w:t xml:space="preserve">offline. After submission of complaints in any ways whatever it is online or offline or anonymous responsibility lies on Grievance Redress Officer (GRO) to resolve it. Generally, within 40 days of complaints submission GRO has to resolve it. However, if there is any matter to further investigate then GRO </w:t>
      </w:r>
      <w:r w:rsidR="00AF7987">
        <w:rPr>
          <w:rFonts w:ascii="Times New Roman" w:eastAsia="Times New Roman" w:hAnsi="Times New Roman" w:cs="Times New Roman"/>
          <w:sz w:val="24"/>
          <w:szCs w:val="24"/>
        </w:rPr>
        <w:t xml:space="preserve">is </w:t>
      </w:r>
      <w:r w:rsidRPr="00BC243A">
        <w:rPr>
          <w:rFonts w:ascii="Times New Roman" w:eastAsia="Times New Roman" w:hAnsi="Times New Roman" w:cs="Times New Roman"/>
          <w:sz w:val="24"/>
          <w:szCs w:val="24"/>
        </w:rPr>
        <w:t xml:space="preserve">allowed to complete the task within additional 20 days’ time-frame.  If anybody dissatisfied with the decision of GRO there is an option </w:t>
      </w:r>
      <w:r w:rsidR="00AF7987">
        <w:rPr>
          <w:rFonts w:ascii="Times New Roman" w:eastAsia="Times New Roman" w:hAnsi="Times New Roman" w:cs="Times New Roman"/>
          <w:sz w:val="24"/>
          <w:szCs w:val="24"/>
        </w:rPr>
        <w:t xml:space="preserve">for </w:t>
      </w:r>
      <w:r w:rsidRPr="00BC243A">
        <w:rPr>
          <w:rFonts w:ascii="Times New Roman" w:eastAsia="Times New Roman" w:hAnsi="Times New Roman" w:cs="Times New Roman"/>
          <w:sz w:val="24"/>
          <w:szCs w:val="24"/>
        </w:rPr>
        <w:t>appeal. The citizen should get the solution within 20 days in the appeal segment. Above all, the full tenure for grievance redress is 60 days (Cabinet Division 2018).</w:t>
      </w:r>
    </w:p>
    <w:p w14:paraId="1802A49D" w14:textId="77777777" w:rsidR="003B51D6" w:rsidRPr="00114401" w:rsidRDefault="003B51D6" w:rsidP="003B51D6">
      <w:pPr>
        <w:spacing w:after="120" w:line="360" w:lineRule="auto"/>
        <w:jc w:val="both"/>
        <w:rPr>
          <w:rFonts w:ascii="Times New Roman" w:eastAsia="Times New Roman" w:hAnsi="Times New Roman" w:cs="Times New Roman"/>
          <w:b/>
          <w:sz w:val="26"/>
          <w:szCs w:val="26"/>
        </w:rPr>
      </w:pPr>
      <w:r w:rsidRPr="00114401">
        <w:rPr>
          <w:rFonts w:ascii="Times New Roman" w:eastAsia="Times New Roman" w:hAnsi="Times New Roman" w:cs="Times New Roman"/>
          <w:b/>
          <w:sz w:val="26"/>
          <w:szCs w:val="26"/>
        </w:rPr>
        <w:t>2.</w:t>
      </w:r>
      <w:r>
        <w:rPr>
          <w:rFonts w:ascii="Times New Roman" w:eastAsia="Times New Roman" w:hAnsi="Times New Roman" w:cs="Times New Roman"/>
          <w:b/>
          <w:sz w:val="26"/>
          <w:szCs w:val="26"/>
        </w:rPr>
        <w:t xml:space="preserve">3 </w:t>
      </w:r>
      <w:r w:rsidRPr="00114401">
        <w:rPr>
          <w:rFonts w:ascii="Times New Roman" w:eastAsia="Times New Roman" w:hAnsi="Times New Roman" w:cs="Times New Roman"/>
          <w:b/>
          <w:sz w:val="26"/>
          <w:szCs w:val="26"/>
        </w:rPr>
        <w:t>Relationship with public service delivery, citizen's satisfaction and GRS</w:t>
      </w:r>
    </w:p>
    <w:p w14:paraId="3871D016" w14:textId="1658FF3F" w:rsidR="003B51D6" w:rsidRPr="00B91DE6" w:rsidRDefault="003B51D6" w:rsidP="003B51D6">
      <w:pPr>
        <w:spacing w:line="360" w:lineRule="auto"/>
        <w:ind w:firstLine="720"/>
        <w:jc w:val="both"/>
        <w:rPr>
          <w:rFonts w:ascii="Times New Roman" w:eastAsia="Times New Roman" w:hAnsi="Times New Roman" w:cs="Times New Roman"/>
          <w:sz w:val="24"/>
          <w:szCs w:val="24"/>
        </w:rPr>
      </w:pPr>
      <w:r w:rsidRPr="00B91DE6">
        <w:rPr>
          <w:rFonts w:ascii="Times New Roman" w:eastAsia="Times New Roman" w:hAnsi="Times New Roman" w:cs="Times New Roman"/>
          <w:sz w:val="24"/>
          <w:szCs w:val="24"/>
        </w:rPr>
        <w:t xml:space="preserve">It is no doubt that satisfaction of service recipients depends largely on timely and smoothly delivery of services. So, it can be said that there is a meaningful relationship between GRS and service delivery (Aziz 2015; Cabinet Division 2018). </w:t>
      </w:r>
      <w:r>
        <w:rPr>
          <w:rFonts w:ascii="Times New Roman" w:eastAsia="Times New Roman" w:hAnsi="Times New Roman" w:cs="Times New Roman"/>
          <w:sz w:val="24"/>
          <w:szCs w:val="24"/>
        </w:rPr>
        <w:t xml:space="preserve">Moreover, </w:t>
      </w:r>
      <w:r w:rsidRPr="00B91DE6">
        <w:rPr>
          <w:rFonts w:ascii="Times New Roman" w:eastAsia="Times New Roman" w:hAnsi="Times New Roman" w:cs="Times New Roman"/>
          <w:sz w:val="24"/>
          <w:szCs w:val="24"/>
        </w:rPr>
        <w:t xml:space="preserve">Cronin </w:t>
      </w:r>
      <w:r w:rsidR="009057E2">
        <w:rPr>
          <w:rFonts w:ascii="Times New Roman" w:eastAsia="Times New Roman" w:hAnsi="Times New Roman" w:cs="Times New Roman"/>
          <w:sz w:val="24"/>
          <w:szCs w:val="24"/>
        </w:rPr>
        <w:t>&amp;</w:t>
      </w:r>
      <w:r w:rsidRPr="00B91DE6">
        <w:rPr>
          <w:rFonts w:ascii="Times New Roman" w:eastAsia="Times New Roman" w:hAnsi="Times New Roman" w:cs="Times New Roman"/>
          <w:sz w:val="24"/>
          <w:szCs w:val="24"/>
        </w:rPr>
        <w:t xml:space="preserve"> Taylor (1992) </w:t>
      </w:r>
      <w:r w:rsidR="00C27D1C">
        <w:rPr>
          <w:rFonts w:ascii="Times New Roman" w:eastAsia="Times New Roman" w:hAnsi="Times New Roman" w:cs="Times New Roman"/>
          <w:sz w:val="24"/>
          <w:szCs w:val="24"/>
        </w:rPr>
        <w:t>asserted</w:t>
      </w:r>
      <w:r w:rsidRPr="00B91DE6">
        <w:rPr>
          <w:rFonts w:ascii="Times New Roman" w:eastAsia="Times New Roman" w:hAnsi="Times New Roman" w:cs="Times New Roman"/>
          <w:sz w:val="24"/>
          <w:szCs w:val="24"/>
        </w:rPr>
        <w:t xml:space="preserve"> that </w:t>
      </w:r>
      <w:r w:rsidR="00C27D1C">
        <w:rPr>
          <w:rFonts w:ascii="Times New Roman" w:eastAsia="Times New Roman" w:hAnsi="Times New Roman" w:cs="Times New Roman"/>
          <w:sz w:val="24"/>
          <w:szCs w:val="24"/>
        </w:rPr>
        <w:t xml:space="preserve">distinguished </w:t>
      </w:r>
      <w:r w:rsidRPr="00B91DE6">
        <w:rPr>
          <w:rFonts w:ascii="Times New Roman" w:eastAsia="Times New Roman" w:hAnsi="Times New Roman" w:cs="Times New Roman"/>
          <w:sz w:val="24"/>
          <w:szCs w:val="24"/>
        </w:rPr>
        <w:t>quality</w:t>
      </w:r>
      <w:r w:rsidR="00C27D1C">
        <w:rPr>
          <w:rFonts w:ascii="Times New Roman" w:eastAsia="Times New Roman" w:hAnsi="Times New Roman" w:cs="Times New Roman"/>
          <w:sz w:val="24"/>
          <w:szCs w:val="24"/>
        </w:rPr>
        <w:t xml:space="preserve"> of service</w:t>
      </w:r>
      <w:r w:rsidRPr="00B91DE6">
        <w:rPr>
          <w:rFonts w:ascii="Times New Roman" w:eastAsia="Times New Roman" w:hAnsi="Times New Roman" w:cs="Times New Roman"/>
          <w:sz w:val="24"/>
          <w:szCs w:val="24"/>
        </w:rPr>
        <w:t xml:space="preserve"> leads to</w:t>
      </w:r>
      <w:r w:rsidR="00C27D1C">
        <w:rPr>
          <w:rFonts w:ascii="Times New Roman" w:eastAsia="Times New Roman" w:hAnsi="Times New Roman" w:cs="Times New Roman"/>
          <w:sz w:val="24"/>
          <w:szCs w:val="24"/>
        </w:rPr>
        <w:t xml:space="preserve"> the </w:t>
      </w:r>
      <w:r w:rsidRPr="00B91DE6">
        <w:rPr>
          <w:rFonts w:ascii="Times New Roman" w:eastAsia="Times New Roman" w:hAnsi="Times New Roman" w:cs="Times New Roman"/>
          <w:sz w:val="24"/>
          <w:szCs w:val="24"/>
        </w:rPr>
        <w:t>satisfaction</w:t>
      </w:r>
      <w:r w:rsidR="00C27D1C">
        <w:rPr>
          <w:rFonts w:ascii="Times New Roman" w:eastAsia="Times New Roman" w:hAnsi="Times New Roman" w:cs="Times New Roman"/>
          <w:sz w:val="24"/>
          <w:szCs w:val="24"/>
        </w:rPr>
        <w:t xml:space="preserve"> of the</w:t>
      </w:r>
      <w:r w:rsidR="00C27D1C" w:rsidRPr="00C27D1C">
        <w:rPr>
          <w:rFonts w:ascii="Times New Roman" w:eastAsia="Times New Roman" w:hAnsi="Times New Roman" w:cs="Times New Roman"/>
          <w:sz w:val="24"/>
          <w:szCs w:val="24"/>
        </w:rPr>
        <w:t xml:space="preserve"> </w:t>
      </w:r>
      <w:r w:rsidR="00C27D1C" w:rsidRPr="00B91DE6">
        <w:rPr>
          <w:rFonts w:ascii="Times New Roman" w:eastAsia="Times New Roman" w:hAnsi="Times New Roman" w:cs="Times New Roman"/>
          <w:sz w:val="24"/>
          <w:szCs w:val="24"/>
        </w:rPr>
        <w:t>customer</w:t>
      </w:r>
      <w:r w:rsidR="00C27D1C">
        <w:rPr>
          <w:rFonts w:ascii="Times New Roman" w:eastAsia="Times New Roman" w:hAnsi="Times New Roman" w:cs="Times New Roman"/>
          <w:sz w:val="24"/>
          <w:szCs w:val="24"/>
        </w:rPr>
        <w:t>.</w:t>
      </w:r>
      <w:r w:rsidRPr="00B91DE6">
        <w:rPr>
          <w:rFonts w:ascii="Times New Roman" w:eastAsia="Times New Roman" w:hAnsi="Times New Roman" w:cs="Times New Roman"/>
          <w:sz w:val="24"/>
          <w:szCs w:val="24"/>
        </w:rPr>
        <w:t xml:space="preserve"> The </w:t>
      </w:r>
      <w:r w:rsidRPr="00B91DE6">
        <w:rPr>
          <w:rFonts w:ascii="Times New Roman" w:eastAsia="Times New Roman" w:hAnsi="Times New Roman" w:cs="Times New Roman"/>
          <w:sz w:val="24"/>
          <w:szCs w:val="24"/>
        </w:rPr>
        <w:lastRenderedPageBreak/>
        <w:t xml:space="preserve">other </w:t>
      </w:r>
      <w:r w:rsidR="00A76D5E">
        <w:rPr>
          <w:rFonts w:ascii="Times New Roman" w:eastAsia="Times New Roman" w:hAnsi="Times New Roman" w:cs="Times New Roman"/>
          <w:sz w:val="24"/>
          <w:szCs w:val="24"/>
        </w:rPr>
        <w:t>researches</w:t>
      </w:r>
      <w:r w:rsidRPr="00B91DE6">
        <w:rPr>
          <w:rFonts w:ascii="Times New Roman" w:eastAsia="Times New Roman" w:hAnsi="Times New Roman" w:cs="Times New Roman"/>
          <w:sz w:val="24"/>
          <w:szCs w:val="24"/>
        </w:rPr>
        <w:t xml:space="preserve"> also </w:t>
      </w:r>
      <w:r w:rsidR="00A76D5E">
        <w:rPr>
          <w:rFonts w:ascii="Times New Roman" w:eastAsia="Times New Roman" w:hAnsi="Times New Roman" w:cs="Times New Roman"/>
          <w:sz w:val="24"/>
          <w:szCs w:val="24"/>
        </w:rPr>
        <w:t xml:space="preserve">affirmed </w:t>
      </w:r>
      <w:r w:rsidRPr="00B91DE6">
        <w:rPr>
          <w:rFonts w:ascii="Times New Roman" w:eastAsia="Times New Roman" w:hAnsi="Times New Roman" w:cs="Times New Roman"/>
          <w:sz w:val="24"/>
          <w:szCs w:val="24"/>
        </w:rPr>
        <w:t>that quality</w:t>
      </w:r>
      <w:r w:rsidR="00A76D5E">
        <w:rPr>
          <w:rFonts w:ascii="Times New Roman" w:eastAsia="Times New Roman" w:hAnsi="Times New Roman" w:cs="Times New Roman"/>
          <w:sz w:val="24"/>
          <w:szCs w:val="24"/>
        </w:rPr>
        <w:t xml:space="preserve"> of service </w:t>
      </w:r>
      <w:r w:rsidR="00A76D5E" w:rsidRPr="00B91DE6">
        <w:rPr>
          <w:rFonts w:ascii="Times New Roman" w:eastAsia="Times New Roman" w:hAnsi="Times New Roman" w:cs="Times New Roman"/>
          <w:sz w:val="24"/>
          <w:szCs w:val="24"/>
        </w:rPr>
        <w:t>is</w:t>
      </w:r>
      <w:r w:rsidRPr="00B91DE6">
        <w:rPr>
          <w:rFonts w:ascii="Times New Roman" w:eastAsia="Times New Roman" w:hAnsi="Times New Roman" w:cs="Times New Roman"/>
          <w:sz w:val="24"/>
          <w:szCs w:val="24"/>
        </w:rPr>
        <w:t xml:space="preserve"> the </w:t>
      </w:r>
      <w:r w:rsidR="00A76D5E">
        <w:rPr>
          <w:rFonts w:ascii="Times New Roman" w:eastAsia="Times New Roman" w:hAnsi="Times New Roman" w:cs="Times New Roman"/>
          <w:sz w:val="24"/>
          <w:szCs w:val="24"/>
        </w:rPr>
        <w:t xml:space="preserve">predecessor </w:t>
      </w:r>
      <w:r w:rsidRPr="00B91DE6">
        <w:rPr>
          <w:rFonts w:ascii="Times New Roman" w:eastAsia="Times New Roman" w:hAnsi="Times New Roman" w:cs="Times New Roman"/>
          <w:sz w:val="24"/>
          <w:szCs w:val="24"/>
        </w:rPr>
        <w:t xml:space="preserve">of satisfaction </w:t>
      </w:r>
      <w:r w:rsidR="009F01F0" w:rsidRPr="00B91DE6">
        <w:rPr>
          <w:rFonts w:ascii="Times New Roman" w:eastAsia="Times New Roman" w:hAnsi="Times New Roman" w:cs="Times New Roman"/>
          <w:sz w:val="24"/>
          <w:szCs w:val="24"/>
        </w:rPr>
        <w:t>(</w:t>
      </w:r>
      <w:proofErr w:type="spellStart"/>
      <w:r w:rsidR="009F01F0" w:rsidRPr="00B91DE6">
        <w:rPr>
          <w:rFonts w:ascii="Times New Roman" w:eastAsia="Times New Roman" w:hAnsi="Times New Roman" w:cs="Times New Roman"/>
          <w:sz w:val="24"/>
          <w:szCs w:val="24"/>
        </w:rPr>
        <w:t>Spreng</w:t>
      </w:r>
      <w:proofErr w:type="spellEnd"/>
      <w:r w:rsidR="009F01F0" w:rsidRPr="00B91DE6">
        <w:rPr>
          <w:rFonts w:ascii="Times New Roman" w:eastAsia="Times New Roman" w:hAnsi="Times New Roman" w:cs="Times New Roman"/>
          <w:sz w:val="24"/>
          <w:szCs w:val="24"/>
        </w:rPr>
        <w:t xml:space="preserve"> &amp; </w:t>
      </w:r>
      <w:proofErr w:type="spellStart"/>
      <w:r w:rsidR="009F01F0" w:rsidRPr="00B91DE6">
        <w:rPr>
          <w:rFonts w:ascii="Times New Roman" w:eastAsia="Times New Roman" w:hAnsi="Times New Roman" w:cs="Times New Roman"/>
          <w:sz w:val="24"/>
          <w:szCs w:val="24"/>
        </w:rPr>
        <w:t>Mackoy</w:t>
      </w:r>
      <w:proofErr w:type="spellEnd"/>
      <w:r w:rsidR="009F01F0" w:rsidRPr="00B91DE6">
        <w:rPr>
          <w:rFonts w:ascii="Times New Roman" w:eastAsia="Times New Roman" w:hAnsi="Times New Roman" w:cs="Times New Roman"/>
          <w:sz w:val="24"/>
          <w:szCs w:val="24"/>
        </w:rPr>
        <w:t xml:space="preserve"> 1996; Brady &amp; Robertson 2001)</w:t>
      </w:r>
      <w:r w:rsidR="009F01F0">
        <w:rPr>
          <w:rFonts w:ascii="Times New Roman" w:eastAsia="Times New Roman" w:hAnsi="Times New Roman" w:cs="Times New Roman"/>
          <w:sz w:val="24"/>
          <w:szCs w:val="24"/>
        </w:rPr>
        <w:t xml:space="preserve">. </w:t>
      </w:r>
      <w:r w:rsidR="00A76D5E">
        <w:rPr>
          <w:rFonts w:ascii="Times New Roman" w:eastAsia="Times New Roman" w:hAnsi="Times New Roman" w:cs="Times New Roman"/>
          <w:sz w:val="24"/>
          <w:szCs w:val="24"/>
        </w:rPr>
        <w:t>Moreover,</w:t>
      </w:r>
      <w:r w:rsidR="00A76D5E" w:rsidRPr="00B91DE6">
        <w:rPr>
          <w:rFonts w:ascii="Times New Roman" w:eastAsia="Times New Roman" w:hAnsi="Times New Roman" w:cs="Times New Roman"/>
          <w:sz w:val="24"/>
          <w:szCs w:val="24"/>
        </w:rPr>
        <w:t xml:space="preserve"> Strauss</w:t>
      </w:r>
      <w:r w:rsidRPr="00B91DE6">
        <w:rPr>
          <w:rFonts w:ascii="Times New Roman" w:eastAsia="Times New Roman" w:hAnsi="Times New Roman" w:cs="Times New Roman"/>
          <w:sz w:val="24"/>
          <w:szCs w:val="24"/>
        </w:rPr>
        <w:t xml:space="preserve"> </w:t>
      </w:r>
      <w:r w:rsidR="000013AF">
        <w:rPr>
          <w:rFonts w:ascii="Times New Roman" w:eastAsia="Times New Roman" w:hAnsi="Times New Roman" w:cs="Times New Roman"/>
          <w:sz w:val="24"/>
          <w:szCs w:val="24"/>
        </w:rPr>
        <w:t xml:space="preserve">&amp; </w:t>
      </w:r>
      <w:r w:rsidR="000013AF" w:rsidRPr="00B91DE6">
        <w:rPr>
          <w:rFonts w:ascii="Times New Roman" w:eastAsia="Times New Roman" w:hAnsi="Times New Roman" w:cs="Times New Roman"/>
          <w:sz w:val="24"/>
          <w:szCs w:val="24"/>
        </w:rPr>
        <w:t>Hill</w:t>
      </w:r>
      <w:r w:rsidRPr="00B91DE6">
        <w:rPr>
          <w:rFonts w:ascii="Times New Roman" w:eastAsia="Times New Roman" w:hAnsi="Times New Roman" w:cs="Times New Roman"/>
          <w:sz w:val="24"/>
          <w:szCs w:val="24"/>
        </w:rPr>
        <w:t xml:space="preserve"> (2001) argue that effective </w:t>
      </w:r>
      <w:r w:rsidR="001A6322">
        <w:rPr>
          <w:rFonts w:ascii="Times New Roman" w:eastAsia="Times New Roman" w:hAnsi="Times New Roman" w:cs="Times New Roman"/>
          <w:sz w:val="24"/>
          <w:szCs w:val="24"/>
        </w:rPr>
        <w:t>managing</w:t>
      </w:r>
      <w:r w:rsidR="000E2C05">
        <w:rPr>
          <w:rFonts w:ascii="Times New Roman" w:eastAsia="Times New Roman" w:hAnsi="Times New Roman" w:cs="Times New Roman"/>
          <w:sz w:val="24"/>
          <w:szCs w:val="24"/>
        </w:rPr>
        <w:t xml:space="preserve"> of the grievances </w:t>
      </w:r>
      <w:r w:rsidRPr="00B91DE6">
        <w:rPr>
          <w:rFonts w:ascii="Times New Roman" w:eastAsia="Times New Roman" w:hAnsi="Times New Roman" w:cs="Times New Roman"/>
          <w:sz w:val="24"/>
          <w:szCs w:val="24"/>
        </w:rPr>
        <w:t>increase</w:t>
      </w:r>
      <w:r w:rsidR="000E2C05">
        <w:rPr>
          <w:rFonts w:ascii="Times New Roman" w:eastAsia="Times New Roman" w:hAnsi="Times New Roman" w:cs="Times New Roman"/>
          <w:sz w:val="24"/>
          <w:szCs w:val="24"/>
        </w:rPr>
        <w:t xml:space="preserve">d the level </w:t>
      </w:r>
      <w:r w:rsidR="008D3252">
        <w:rPr>
          <w:rFonts w:ascii="Times New Roman" w:eastAsia="Times New Roman" w:hAnsi="Times New Roman" w:cs="Times New Roman"/>
          <w:sz w:val="24"/>
          <w:szCs w:val="24"/>
        </w:rPr>
        <w:t xml:space="preserve">of </w:t>
      </w:r>
      <w:r w:rsidR="008D3252" w:rsidRPr="00B91DE6">
        <w:rPr>
          <w:rFonts w:ascii="Times New Roman" w:eastAsia="Times New Roman" w:hAnsi="Times New Roman" w:cs="Times New Roman"/>
          <w:sz w:val="24"/>
          <w:szCs w:val="24"/>
        </w:rPr>
        <w:t>customer</w:t>
      </w:r>
      <w:r w:rsidRPr="00B91DE6">
        <w:rPr>
          <w:rFonts w:ascii="Times New Roman" w:eastAsia="Times New Roman" w:hAnsi="Times New Roman" w:cs="Times New Roman"/>
          <w:sz w:val="24"/>
          <w:szCs w:val="24"/>
        </w:rPr>
        <w:t xml:space="preserve"> satisfaction and </w:t>
      </w:r>
      <w:r w:rsidR="000E2C05">
        <w:rPr>
          <w:rFonts w:ascii="Times New Roman" w:eastAsia="Times New Roman" w:hAnsi="Times New Roman" w:cs="Times New Roman"/>
          <w:sz w:val="24"/>
          <w:szCs w:val="24"/>
        </w:rPr>
        <w:t>establishing</w:t>
      </w:r>
      <w:r w:rsidRPr="00B91DE6">
        <w:rPr>
          <w:rFonts w:ascii="Times New Roman" w:eastAsia="Times New Roman" w:hAnsi="Times New Roman" w:cs="Times New Roman"/>
          <w:sz w:val="24"/>
          <w:szCs w:val="24"/>
        </w:rPr>
        <w:t xml:space="preserve"> long term relationships. According to Jing (2010) </w:t>
      </w:r>
      <w:r w:rsidR="008D3252">
        <w:rPr>
          <w:rFonts w:ascii="Times New Roman" w:eastAsia="Times New Roman" w:hAnsi="Times New Roman" w:cs="Times New Roman"/>
          <w:sz w:val="24"/>
          <w:szCs w:val="24"/>
        </w:rPr>
        <w:t xml:space="preserve">by delivering quality service the </w:t>
      </w:r>
      <w:r w:rsidRPr="00B91DE6">
        <w:rPr>
          <w:rFonts w:ascii="Times New Roman" w:eastAsia="Times New Roman" w:hAnsi="Times New Roman" w:cs="Times New Roman"/>
          <w:sz w:val="24"/>
          <w:szCs w:val="24"/>
        </w:rPr>
        <w:t xml:space="preserve">bank management </w:t>
      </w:r>
      <w:r w:rsidR="00E804A4">
        <w:rPr>
          <w:rFonts w:ascii="Times New Roman" w:eastAsia="Times New Roman" w:hAnsi="Times New Roman" w:cs="Times New Roman"/>
          <w:sz w:val="24"/>
          <w:szCs w:val="24"/>
        </w:rPr>
        <w:t>may</w:t>
      </w:r>
      <w:r w:rsidRPr="00B91DE6">
        <w:rPr>
          <w:rFonts w:ascii="Times New Roman" w:eastAsia="Times New Roman" w:hAnsi="Times New Roman" w:cs="Times New Roman"/>
          <w:sz w:val="24"/>
          <w:szCs w:val="24"/>
        </w:rPr>
        <w:t xml:space="preserve"> </w:t>
      </w:r>
      <w:r w:rsidR="00E804A4">
        <w:rPr>
          <w:rFonts w:ascii="Times New Roman" w:eastAsia="Times New Roman" w:hAnsi="Times New Roman" w:cs="Times New Roman"/>
          <w:sz w:val="24"/>
          <w:szCs w:val="24"/>
        </w:rPr>
        <w:t>heighten the level of</w:t>
      </w:r>
      <w:r w:rsidRPr="00B91DE6">
        <w:rPr>
          <w:rFonts w:ascii="Times New Roman" w:eastAsia="Times New Roman" w:hAnsi="Times New Roman" w:cs="Times New Roman"/>
          <w:sz w:val="24"/>
          <w:szCs w:val="24"/>
        </w:rPr>
        <w:t xml:space="preserve"> customer satisfaction. In addition, GRS ensures G2G communication as a result</w:t>
      </w:r>
      <w:r>
        <w:rPr>
          <w:rFonts w:ascii="Times New Roman" w:eastAsia="Times New Roman" w:hAnsi="Times New Roman" w:cs="Times New Roman"/>
          <w:sz w:val="24"/>
          <w:szCs w:val="24"/>
        </w:rPr>
        <w:t>,</w:t>
      </w:r>
      <w:r w:rsidRPr="00B91DE6">
        <w:rPr>
          <w:rFonts w:ascii="Times New Roman" w:eastAsia="Times New Roman" w:hAnsi="Times New Roman" w:cs="Times New Roman"/>
          <w:sz w:val="24"/>
          <w:szCs w:val="24"/>
        </w:rPr>
        <w:t xml:space="preserve"> field level offices can also be answerable to the head of the administration. Moreover, any aggrieved citizen can make public officials accountable by file a complaint through this system and thereby some preconditions of good governance can be achieved through GRS. (Hossain &amp; Islam 2020).</w:t>
      </w:r>
    </w:p>
    <w:p w14:paraId="0148A68D" w14:textId="77777777" w:rsidR="003B51D6" w:rsidRPr="00114401" w:rsidRDefault="003B51D6" w:rsidP="003B51D6">
      <w:pPr>
        <w:spacing w:after="120"/>
        <w:jc w:val="both"/>
        <w:rPr>
          <w:rFonts w:ascii="Times New Roman" w:eastAsia="Times New Roman" w:hAnsi="Times New Roman" w:cs="Times New Roman"/>
          <w:sz w:val="26"/>
          <w:szCs w:val="26"/>
        </w:rPr>
      </w:pPr>
      <w:r w:rsidRPr="00114401">
        <w:rPr>
          <w:rFonts w:ascii="Times New Roman" w:eastAsia="Times New Roman" w:hAnsi="Times New Roman" w:cs="Times New Roman"/>
          <w:b/>
          <w:sz w:val="26"/>
          <w:szCs w:val="26"/>
        </w:rPr>
        <w:t>2.</w:t>
      </w:r>
      <w:r>
        <w:rPr>
          <w:rFonts w:ascii="Times New Roman" w:eastAsia="Times New Roman" w:hAnsi="Times New Roman" w:cs="Times New Roman"/>
          <w:b/>
          <w:sz w:val="26"/>
          <w:szCs w:val="26"/>
        </w:rPr>
        <w:t>4 Barriers</w:t>
      </w:r>
      <w:r w:rsidRPr="00114401">
        <w:rPr>
          <w:rFonts w:ascii="Times New Roman" w:eastAsia="Times New Roman" w:hAnsi="Times New Roman" w:cs="Times New Roman"/>
          <w:b/>
          <w:sz w:val="26"/>
          <w:szCs w:val="26"/>
        </w:rPr>
        <w:t xml:space="preserve"> of GRS and causes of a smaller number of complaint submission</w:t>
      </w:r>
      <w:r w:rsidRPr="00114401">
        <w:rPr>
          <w:rFonts w:ascii="Times New Roman" w:eastAsia="Times New Roman" w:hAnsi="Times New Roman" w:cs="Times New Roman"/>
          <w:sz w:val="26"/>
          <w:szCs w:val="26"/>
        </w:rPr>
        <w:t xml:space="preserve"> </w:t>
      </w:r>
    </w:p>
    <w:p w14:paraId="5B2A186F" w14:textId="7D0306E9" w:rsidR="003B51D6" w:rsidRDefault="003B51D6" w:rsidP="003B51D6">
      <w:pPr>
        <w:spacing w:after="120" w:line="360" w:lineRule="auto"/>
        <w:ind w:firstLine="720"/>
        <w:jc w:val="both"/>
        <w:rPr>
          <w:rFonts w:ascii="Times New Roman" w:eastAsia="Times New Roman" w:hAnsi="Times New Roman" w:cs="Times New Roman"/>
          <w:sz w:val="24"/>
          <w:szCs w:val="24"/>
        </w:rPr>
      </w:pPr>
      <w:r w:rsidRPr="00EC1F42">
        <w:rPr>
          <w:rFonts w:ascii="Times New Roman" w:eastAsia="Times New Roman" w:hAnsi="Times New Roman" w:cs="Times New Roman"/>
          <w:sz w:val="24"/>
          <w:szCs w:val="24"/>
        </w:rPr>
        <w:t>A large number of people and service seekers have no idea about GRS due to lack of proper publicity</w:t>
      </w:r>
      <w:r>
        <w:rPr>
          <w:rFonts w:ascii="Times New Roman" w:eastAsia="Times New Roman" w:hAnsi="Times New Roman" w:cs="Times New Roman"/>
          <w:sz w:val="24"/>
          <w:szCs w:val="24"/>
        </w:rPr>
        <w:t xml:space="preserve"> (Hossain &amp; Islam</w:t>
      </w:r>
      <w:r w:rsidR="00476696">
        <w:rPr>
          <w:rFonts w:ascii="Times New Roman" w:eastAsia="Times New Roman" w:hAnsi="Times New Roman" w:cs="Times New Roman"/>
          <w:sz w:val="24"/>
          <w:szCs w:val="24"/>
        </w:rPr>
        <w:t xml:space="preserve"> 2020</w:t>
      </w:r>
      <w:r w:rsidRPr="00EC1F4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Similarly</w:t>
      </w:r>
      <w:r w:rsidRPr="00EC1F42">
        <w:rPr>
          <w:rFonts w:ascii="Times New Roman" w:eastAsia="Times New Roman" w:hAnsi="Times New Roman" w:cs="Times New Roman"/>
          <w:sz w:val="24"/>
          <w:szCs w:val="24"/>
        </w:rPr>
        <w:t xml:space="preserve">, Oren (1992) argued that most of the dissatisfied customers do not complaint for two principal reasons. </w:t>
      </w:r>
      <w:r>
        <w:rPr>
          <w:rFonts w:ascii="Times New Roman" w:eastAsia="Times New Roman" w:hAnsi="Times New Roman" w:cs="Times New Roman"/>
          <w:sz w:val="24"/>
          <w:szCs w:val="24"/>
        </w:rPr>
        <w:t>f</w:t>
      </w:r>
      <w:r w:rsidRPr="00EC1F42">
        <w:rPr>
          <w:rFonts w:ascii="Times New Roman" w:eastAsia="Times New Roman" w:hAnsi="Times New Roman" w:cs="Times New Roman"/>
          <w:sz w:val="24"/>
          <w:szCs w:val="24"/>
        </w:rPr>
        <w:t xml:space="preserve">irstly, they do not know how, or to whom complaints can be lodged and secondly, they do not </w:t>
      </w:r>
      <w:r w:rsidR="00427EB3">
        <w:rPr>
          <w:rFonts w:ascii="Times New Roman" w:eastAsia="Times New Roman" w:hAnsi="Times New Roman" w:cs="Times New Roman"/>
          <w:sz w:val="24"/>
          <w:szCs w:val="24"/>
        </w:rPr>
        <w:t>trust</w:t>
      </w:r>
      <w:r w:rsidRPr="00EC1F42">
        <w:rPr>
          <w:rFonts w:ascii="Times New Roman" w:eastAsia="Times New Roman" w:hAnsi="Times New Roman" w:cs="Times New Roman"/>
          <w:sz w:val="24"/>
          <w:szCs w:val="24"/>
        </w:rPr>
        <w:t xml:space="preserve"> it would be valuing their time a</w:t>
      </w:r>
      <w:r w:rsidR="00427EB3">
        <w:rPr>
          <w:rFonts w:ascii="Times New Roman" w:eastAsia="Times New Roman" w:hAnsi="Times New Roman" w:cs="Times New Roman"/>
          <w:sz w:val="24"/>
          <w:szCs w:val="24"/>
        </w:rPr>
        <w:t>s well as</w:t>
      </w:r>
      <w:r w:rsidRPr="00EC1F42">
        <w:rPr>
          <w:rFonts w:ascii="Times New Roman" w:eastAsia="Times New Roman" w:hAnsi="Times New Roman" w:cs="Times New Roman"/>
          <w:sz w:val="24"/>
          <w:szCs w:val="24"/>
        </w:rPr>
        <w:t xml:space="preserve"> </w:t>
      </w:r>
      <w:r w:rsidR="00427EB3">
        <w:rPr>
          <w:rFonts w:ascii="Times New Roman" w:eastAsia="Times New Roman" w:hAnsi="Times New Roman" w:cs="Times New Roman"/>
          <w:sz w:val="24"/>
          <w:szCs w:val="24"/>
        </w:rPr>
        <w:t>difficulty</w:t>
      </w:r>
      <w:r w:rsidRPr="00EC1F42">
        <w:rPr>
          <w:rFonts w:ascii="Times New Roman" w:eastAsia="Times New Roman" w:hAnsi="Times New Roman" w:cs="Times New Roman"/>
          <w:sz w:val="24"/>
          <w:szCs w:val="24"/>
        </w:rPr>
        <w:t xml:space="preserve">. Similarly, Brennan </w:t>
      </w:r>
      <w:r w:rsidR="00FE1856">
        <w:rPr>
          <w:rFonts w:ascii="Times New Roman" w:eastAsia="Times New Roman" w:hAnsi="Times New Roman" w:cs="Times New Roman"/>
          <w:sz w:val="24"/>
          <w:szCs w:val="24"/>
        </w:rPr>
        <w:t>&amp;</w:t>
      </w:r>
      <w:r w:rsidRPr="00EC1F42">
        <w:rPr>
          <w:rFonts w:ascii="Times New Roman" w:eastAsia="Times New Roman" w:hAnsi="Times New Roman" w:cs="Times New Roman"/>
          <w:sz w:val="24"/>
          <w:szCs w:val="24"/>
        </w:rPr>
        <w:t xml:space="preserve"> Douglas (2002) mentioned that </w:t>
      </w:r>
      <w:r w:rsidR="00495733">
        <w:rPr>
          <w:rFonts w:ascii="Times New Roman" w:eastAsia="Times New Roman" w:hAnsi="Times New Roman" w:cs="Times New Roman"/>
          <w:sz w:val="24"/>
          <w:szCs w:val="24"/>
        </w:rPr>
        <w:t xml:space="preserve">considerable </w:t>
      </w:r>
      <w:r w:rsidRPr="00EC1F42">
        <w:rPr>
          <w:rFonts w:ascii="Times New Roman" w:eastAsia="Times New Roman" w:hAnsi="Times New Roman" w:cs="Times New Roman"/>
          <w:sz w:val="24"/>
          <w:szCs w:val="24"/>
        </w:rPr>
        <w:t>number of c</w:t>
      </w:r>
      <w:r w:rsidR="00495733">
        <w:rPr>
          <w:rFonts w:ascii="Times New Roman" w:eastAsia="Times New Roman" w:hAnsi="Times New Roman" w:cs="Times New Roman"/>
          <w:sz w:val="24"/>
          <w:szCs w:val="24"/>
        </w:rPr>
        <w:t>lients</w:t>
      </w:r>
      <w:r w:rsidRPr="00EC1F42">
        <w:rPr>
          <w:rFonts w:ascii="Times New Roman" w:eastAsia="Times New Roman" w:hAnsi="Times New Roman" w:cs="Times New Roman"/>
          <w:sz w:val="24"/>
          <w:szCs w:val="24"/>
        </w:rPr>
        <w:t xml:space="preserve"> do not submit grievance </w:t>
      </w:r>
      <w:r w:rsidR="00287D87">
        <w:rPr>
          <w:rFonts w:ascii="Times New Roman" w:eastAsia="Times New Roman" w:hAnsi="Times New Roman" w:cs="Times New Roman"/>
          <w:sz w:val="24"/>
          <w:szCs w:val="24"/>
        </w:rPr>
        <w:t>straightforwardly</w:t>
      </w:r>
      <w:r w:rsidRPr="00EC1F42">
        <w:rPr>
          <w:rFonts w:ascii="Times New Roman" w:eastAsia="Times New Roman" w:hAnsi="Times New Roman" w:cs="Times New Roman"/>
          <w:sz w:val="24"/>
          <w:szCs w:val="24"/>
        </w:rPr>
        <w:t xml:space="preserve"> </w:t>
      </w:r>
      <w:r w:rsidR="00287D87">
        <w:rPr>
          <w:rFonts w:ascii="Times New Roman" w:eastAsia="Times New Roman" w:hAnsi="Times New Roman" w:cs="Times New Roman"/>
          <w:sz w:val="24"/>
          <w:szCs w:val="24"/>
        </w:rPr>
        <w:t>for the reason that</w:t>
      </w:r>
      <w:r w:rsidRPr="00EC1F42">
        <w:rPr>
          <w:rFonts w:ascii="Times New Roman" w:eastAsia="Times New Roman" w:hAnsi="Times New Roman" w:cs="Times New Roman"/>
          <w:sz w:val="24"/>
          <w:szCs w:val="24"/>
        </w:rPr>
        <w:t xml:space="preserve"> </w:t>
      </w:r>
      <w:r w:rsidR="006E4D17">
        <w:rPr>
          <w:rFonts w:ascii="Times New Roman" w:eastAsia="Times New Roman" w:hAnsi="Times New Roman" w:cs="Times New Roman"/>
          <w:sz w:val="24"/>
          <w:szCs w:val="24"/>
        </w:rPr>
        <w:t xml:space="preserve">they simply </w:t>
      </w:r>
      <w:r w:rsidRPr="00EC1F42">
        <w:rPr>
          <w:rFonts w:ascii="Times New Roman" w:eastAsia="Times New Roman" w:hAnsi="Times New Roman" w:cs="Times New Roman"/>
          <w:sz w:val="24"/>
          <w:szCs w:val="24"/>
        </w:rPr>
        <w:t xml:space="preserve">do not </w:t>
      </w:r>
      <w:r w:rsidR="006E4D17">
        <w:rPr>
          <w:rFonts w:ascii="Times New Roman" w:eastAsia="Times New Roman" w:hAnsi="Times New Roman" w:cs="Times New Roman"/>
          <w:sz w:val="24"/>
          <w:szCs w:val="24"/>
        </w:rPr>
        <w:t>believe</w:t>
      </w:r>
      <w:r w:rsidRPr="00EC1F42">
        <w:rPr>
          <w:rFonts w:ascii="Times New Roman" w:eastAsia="Times New Roman" w:hAnsi="Times New Roman" w:cs="Times New Roman"/>
          <w:sz w:val="24"/>
          <w:szCs w:val="24"/>
        </w:rPr>
        <w:t xml:space="preserve"> it would </w:t>
      </w:r>
      <w:r w:rsidR="006E4D17">
        <w:rPr>
          <w:rFonts w:ascii="Times New Roman" w:eastAsia="Times New Roman" w:hAnsi="Times New Roman" w:cs="Times New Roman"/>
          <w:sz w:val="24"/>
          <w:szCs w:val="24"/>
        </w:rPr>
        <w:t>bring</w:t>
      </w:r>
      <w:r w:rsidRPr="00EC1F42">
        <w:rPr>
          <w:rFonts w:ascii="Times New Roman" w:eastAsia="Times New Roman" w:hAnsi="Times New Roman" w:cs="Times New Roman"/>
          <w:sz w:val="24"/>
          <w:szCs w:val="24"/>
        </w:rPr>
        <w:t xml:space="preserve"> any </w:t>
      </w:r>
      <w:r w:rsidR="006E4D17">
        <w:rPr>
          <w:rFonts w:ascii="Times New Roman" w:eastAsia="Times New Roman" w:hAnsi="Times New Roman" w:cs="Times New Roman"/>
          <w:sz w:val="24"/>
          <w:szCs w:val="24"/>
        </w:rPr>
        <w:t>result</w:t>
      </w:r>
      <w:r w:rsidRPr="00EC1F42">
        <w:rPr>
          <w:rFonts w:ascii="Times New Roman" w:eastAsia="Times New Roman" w:hAnsi="Times New Roman" w:cs="Times New Roman"/>
          <w:sz w:val="24"/>
          <w:szCs w:val="24"/>
        </w:rPr>
        <w:t>. Furthermore,</w:t>
      </w:r>
      <w:r w:rsidR="00FD5B74">
        <w:rPr>
          <w:rFonts w:ascii="Times New Roman" w:eastAsia="Times New Roman" w:hAnsi="Times New Roman" w:cs="Times New Roman"/>
          <w:sz w:val="24"/>
          <w:szCs w:val="24"/>
        </w:rPr>
        <w:t xml:space="preserve"> </w:t>
      </w:r>
      <w:proofErr w:type="spellStart"/>
      <w:r w:rsidRPr="00EC1F42">
        <w:rPr>
          <w:rFonts w:ascii="Times New Roman" w:eastAsia="Times New Roman" w:hAnsi="Times New Roman" w:cs="Times New Roman"/>
          <w:sz w:val="24"/>
          <w:szCs w:val="24"/>
        </w:rPr>
        <w:t>Chebat</w:t>
      </w:r>
      <w:proofErr w:type="spellEnd"/>
      <w:r w:rsidRPr="00EC1F42">
        <w:rPr>
          <w:rFonts w:ascii="Times New Roman" w:eastAsia="Times New Roman" w:hAnsi="Times New Roman" w:cs="Times New Roman"/>
          <w:sz w:val="24"/>
          <w:szCs w:val="24"/>
        </w:rPr>
        <w:t xml:space="preserve"> et al. </w:t>
      </w:r>
      <w:r w:rsidR="00FD5B74">
        <w:rPr>
          <w:rFonts w:ascii="Times New Roman" w:eastAsia="Times New Roman" w:hAnsi="Times New Roman" w:cs="Times New Roman"/>
          <w:sz w:val="24"/>
          <w:szCs w:val="24"/>
        </w:rPr>
        <w:t>(</w:t>
      </w:r>
      <w:r w:rsidRPr="00EC1F42">
        <w:rPr>
          <w:rFonts w:ascii="Times New Roman" w:eastAsia="Times New Roman" w:hAnsi="Times New Roman" w:cs="Times New Roman"/>
          <w:sz w:val="24"/>
          <w:szCs w:val="24"/>
        </w:rPr>
        <w:t xml:space="preserve">2005) asserted that many consumers have minimum </w:t>
      </w:r>
      <w:r w:rsidR="00597953">
        <w:rPr>
          <w:rFonts w:ascii="Times New Roman" w:eastAsia="Times New Roman" w:hAnsi="Times New Roman" w:cs="Times New Roman"/>
          <w:sz w:val="24"/>
          <w:szCs w:val="24"/>
        </w:rPr>
        <w:t>degrees</w:t>
      </w:r>
      <w:r w:rsidRPr="00EC1F42">
        <w:rPr>
          <w:rFonts w:ascii="Times New Roman" w:eastAsia="Times New Roman" w:hAnsi="Times New Roman" w:cs="Times New Roman"/>
          <w:sz w:val="24"/>
          <w:szCs w:val="24"/>
        </w:rPr>
        <w:t xml:space="preserve"> of confident or feel </w:t>
      </w:r>
      <w:r w:rsidR="00782DB0">
        <w:rPr>
          <w:rFonts w:ascii="Times New Roman" w:eastAsia="Times New Roman" w:hAnsi="Times New Roman" w:cs="Times New Roman"/>
          <w:sz w:val="24"/>
          <w:szCs w:val="24"/>
        </w:rPr>
        <w:t xml:space="preserve">powerlessness </w:t>
      </w:r>
      <w:r w:rsidRPr="00EC1F42">
        <w:rPr>
          <w:rFonts w:ascii="Times New Roman" w:eastAsia="Times New Roman" w:hAnsi="Times New Roman" w:cs="Times New Roman"/>
          <w:sz w:val="24"/>
          <w:szCs w:val="24"/>
        </w:rPr>
        <w:t xml:space="preserve">or </w:t>
      </w:r>
      <w:r w:rsidR="00782DB0">
        <w:rPr>
          <w:rFonts w:ascii="Times New Roman" w:eastAsia="Times New Roman" w:hAnsi="Times New Roman" w:cs="Times New Roman"/>
          <w:sz w:val="24"/>
          <w:szCs w:val="24"/>
        </w:rPr>
        <w:t xml:space="preserve">anxious </w:t>
      </w:r>
      <w:r w:rsidRPr="00EC1F42">
        <w:rPr>
          <w:rFonts w:ascii="Times New Roman" w:eastAsia="Times New Roman" w:hAnsi="Times New Roman" w:cs="Times New Roman"/>
          <w:sz w:val="24"/>
          <w:szCs w:val="24"/>
        </w:rPr>
        <w:t xml:space="preserve">about </w:t>
      </w:r>
      <w:r w:rsidR="00393FF2">
        <w:rPr>
          <w:rFonts w:ascii="Times New Roman" w:eastAsia="Times New Roman" w:hAnsi="Times New Roman" w:cs="Times New Roman"/>
          <w:sz w:val="24"/>
          <w:szCs w:val="24"/>
        </w:rPr>
        <w:t xml:space="preserve">challenging </w:t>
      </w:r>
      <w:r w:rsidRPr="00EC1F42">
        <w:rPr>
          <w:rFonts w:ascii="Times New Roman" w:eastAsia="Times New Roman" w:hAnsi="Times New Roman" w:cs="Times New Roman"/>
          <w:sz w:val="24"/>
          <w:szCs w:val="24"/>
        </w:rPr>
        <w:t xml:space="preserve">the service providers. In addition to that, in some contexts, they panic that they </w:t>
      </w:r>
      <w:r w:rsidR="00BD1F2B">
        <w:rPr>
          <w:rFonts w:ascii="Times New Roman" w:eastAsia="Times New Roman" w:hAnsi="Times New Roman" w:cs="Times New Roman"/>
          <w:sz w:val="24"/>
          <w:szCs w:val="24"/>
        </w:rPr>
        <w:t>would</w:t>
      </w:r>
      <w:r w:rsidRPr="00EC1F42">
        <w:rPr>
          <w:rFonts w:ascii="Times New Roman" w:eastAsia="Times New Roman" w:hAnsi="Times New Roman" w:cs="Times New Roman"/>
          <w:sz w:val="24"/>
          <w:szCs w:val="24"/>
        </w:rPr>
        <w:t xml:space="preserve"> </w:t>
      </w:r>
      <w:r w:rsidR="00BD1F2B">
        <w:rPr>
          <w:rFonts w:ascii="Times New Roman" w:eastAsia="Times New Roman" w:hAnsi="Times New Roman" w:cs="Times New Roman"/>
          <w:sz w:val="24"/>
          <w:szCs w:val="24"/>
        </w:rPr>
        <w:t>experience mal</w:t>
      </w:r>
      <w:r w:rsidRPr="00EC1F42">
        <w:rPr>
          <w:rFonts w:ascii="Times New Roman" w:eastAsia="Times New Roman" w:hAnsi="Times New Roman" w:cs="Times New Roman"/>
          <w:sz w:val="24"/>
          <w:szCs w:val="24"/>
        </w:rPr>
        <w:t xml:space="preserve">treatment or inferior service delivery </w:t>
      </w:r>
      <w:r w:rsidR="00BD1F2B">
        <w:rPr>
          <w:rFonts w:ascii="Times New Roman" w:eastAsia="Times New Roman" w:hAnsi="Times New Roman" w:cs="Times New Roman"/>
          <w:sz w:val="24"/>
          <w:szCs w:val="24"/>
        </w:rPr>
        <w:t>following</w:t>
      </w:r>
      <w:r w:rsidRPr="00EC1F42">
        <w:rPr>
          <w:rFonts w:ascii="Times New Roman" w:eastAsia="Times New Roman" w:hAnsi="Times New Roman" w:cs="Times New Roman"/>
          <w:sz w:val="24"/>
          <w:szCs w:val="24"/>
        </w:rPr>
        <w:t xml:space="preserve"> their grievance has been </w:t>
      </w:r>
      <w:r w:rsidR="00CA2307">
        <w:rPr>
          <w:rFonts w:ascii="Times New Roman" w:eastAsia="Times New Roman" w:hAnsi="Times New Roman" w:cs="Times New Roman"/>
          <w:sz w:val="24"/>
          <w:szCs w:val="24"/>
        </w:rPr>
        <w:t>submitted</w:t>
      </w:r>
      <w:r w:rsidR="00875BD6">
        <w:rPr>
          <w:rFonts w:ascii="Times New Roman" w:eastAsia="Times New Roman" w:hAnsi="Times New Roman" w:cs="Times New Roman"/>
          <w:sz w:val="24"/>
          <w:szCs w:val="24"/>
        </w:rPr>
        <w:t xml:space="preserve"> </w:t>
      </w:r>
      <w:r w:rsidRPr="00EC1F42">
        <w:rPr>
          <w:rFonts w:ascii="Times New Roman" w:eastAsia="Times New Roman" w:hAnsi="Times New Roman" w:cs="Times New Roman"/>
          <w:sz w:val="24"/>
          <w:szCs w:val="24"/>
        </w:rPr>
        <w:t>(Lyon &amp; Powers 2001).</w:t>
      </w:r>
      <w:r w:rsidR="00875BD6">
        <w:rPr>
          <w:rFonts w:ascii="Times New Roman" w:eastAsia="Times New Roman" w:hAnsi="Times New Roman" w:cs="Times New Roman"/>
          <w:sz w:val="24"/>
          <w:szCs w:val="24"/>
        </w:rPr>
        <w:t xml:space="preserve"> Moreover, </w:t>
      </w:r>
      <w:r w:rsidRPr="00EC1F42">
        <w:rPr>
          <w:rFonts w:ascii="Times New Roman" w:eastAsia="Times New Roman" w:hAnsi="Times New Roman" w:cs="Times New Roman"/>
          <w:sz w:val="24"/>
          <w:szCs w:val="24"/>
        </w:rPr>
        <w:t xml:space="preserve">Seneviratne </w:t>
      </w:r>
      <w:r w:rsidR="00FD5B74">
        <w:rPr>
          <w:rFonts w:ascii="Times New Roman" w:eastAsia="Times New Roman" w:hAnsi="Times New Roman" w:cs="Times New Roman"/>
          <w:sz w:val="24"/>
          <w:szCs w:val="24"/>
        </w:rPr>
        <w:t>&amp;</w:t>
      </w:r>
      <w:r w:rsidRPr="00EC1F42">
        <w:rPr>
          <w:rFonts w:ascii="Times New Roman" w:eastAsia="Times New Roman" w:hAnsi="Times New Roman" w:cs="Times New Roman"/>
          <w:sz w:val="24"/>
          <w:szCs w:val="24"/>
        </w:rPr>
        <w:t xml:space="preserve"> Cracknell (1988) found that 58% of </w:t>
      </w:r>
      <w:r w:rsidR="00875BD6">
        <w:rPr>
          <w:rFonts w:ascii="Times New Roman" w:eastAsia="Times New Roman" w:hAnsi="Times New Roman" w:cs="Times New Roman"/>
          <w:sz w:val="24"/>
          <w:szCs w:val="24"/>
        </w:rPr>
        <w:t>the service seekers had no knowledge about the existence of</w:t>
      </w:r>
      <w:r w:rsidR="006C70B3">
        <w:rPr>
          <w:rFonts w:ascii="Times New Roman" w:eastAsia="Times New Roman" w:hAnsi="Times New Roman" w:cs="Times New Roman"/>
          <w:sz w:val="24"/>
          <w:szCs w:val="24"/>
        </w:rPr>
        <w:t xml:space="preserve"> grievance redress </w:t>
      </w:r>
      <w:proofErr w:type="gramStart"/>
      <w:r w:rsidR="006C70B3">
        <w:rPr>
          <w:rFonts w:ascii="Times New Roman" w:eastAsia="Times New Roman" w:hAnsi="Times New Roman" w:cs="Times New Roman"/>
          <w:sz w:val="24"/>
          <w:szCs w:val="24"/>
        </w:rPr>
        <w:t>mechanism</w:t>
      </w:r>
      <w:r w:rsidR="00875BD6">
        <w:rPr>
          <w:rFonts w:ascii="Times New Roman" w:eastAsia="Times New Roman" w:hAnsi="Times New Roman" w:cs="Times New Roman"/>
          <w:sz w:val="24"/>
          <w:szCs w:val="24"/>
        </w:rPr>
        <w:t xml:space="preserve">  in</w:t>
      </w:r>
      <w:proofErr w:type="gramEnd"/>
      <w:r w:rsidR="00875BD6">
        <w:rPr>
          <w:rFonts w:ascii="Times New Roman" w:eastAsia="Times New Roman" w:hAnsi="Times New Roman" w:cs="Times New Roman"/>
          <w:sz w:val="24"/>
          <w:szCs w:val="24"/>
        </w:rPr>
        <w:t xml:space="preserve"> </w:t>
      </w:r>
      <w:r w:rsidRPr="00EC1F42">
        <w:rPr>
          <w:rFonts w:ascii="Times New Roman" w:eastAsia="Times New Roman" w:hAnsi="Times New Roman" w:cs="Times New Roman"/>
          <w:sz w:val="24"/>
          <w:szCs w:val="24"/>
        </w:rPr>
        <w:t>their local</w:t>
      </w:r>
      <w:r w:rsidR="006C70B3">
        <w:rPr>
          <w:rFonts w:ascii="Times New Roman" w:eastAsia="Times New Roman" w:hAnsi="Times New Roman" w:cs="Times New Roman"/>
          <w:sz w:val="24"/>
          <w:szCs w:val="24"/>
        </w:rPr>
        <w:t xml:space="preserve"> office</w:t>
      </w:r>
      <w:r w:rsidR="00214A64">
        <w:rPr>
          <w:rFonts w:ascii="Times New Roman" w:eastAsia="Times New Roman" w:hAnsi="Times New Roman" w:cs="Times New Roman"/>
          <w:sz w:val="24"/>
          <w:szCs w:val="24"/>
        </w:rPr>
        <w:t>.</w:t>
      </w:r>
      <w:r w:rsidRPr="00EC1F42">
        <w:rPr>
          <w:rFonts w:ascii="Times New Roman" w:eastAsia="Times New Roman" w:hAnsi="Times New Roman" w:cs="Times New Roman"/>
          <w:sz w:val="24"/>
          <w:szCs w:val="24"/>
        </w:rPr>
        <w:t xml:space="preserve"> </w:t>
      </w:r>
    </w:p>
    <w:p w14:paraId="3A30AD00" w14:textId="77777777" w:rsidR="00782DB0" w:rsidRDefault="00782DB0" w:rsidP="003B51D6">
      <w:pPr>
        <w:spacing w:after="120" w:line="360" w:lineRule="auto"/>
        <w:ind w:firstLine="720"/>
        <w:jc w:val="both"/>
        <w:rPr>
          <w:rFonts w:ascii="Times New Roman" w:eastAsia="Times New Roman" w:hAnsi="Times New Roman" w:cs="Times New Roman"/>
          <w:sz w:val="24"/>
          <w:szCs w:val="24"/>
        </w:rPr>
      </w:pPr>
    </w:p>
    <w:p w14:paraId="78F8306A" w14:textId="77777777" w:rsidR="003B51D6" w:rsidRPr="00E74B3F" w:rsidRDefault="003B51D6" w:rsidP="003B51D6">
      <w:pPr>
        <w:spacing w:after="120" w:line="360" w:lineRule="auto"/>
        <w:ind w:firstLine="720"/>
        <w:jc w:val="both"/>
        <w:rPr>
          <w:rFonts w:ascii="Times New Roman" w:eastAsia="Times New Roman" w:hAnsi="Times New Roman" w:cs="Times New Roman"/>
          <w:b/>
          <w:bCs/>
          <w:sz w:val="26"/>
          <w:szCs w:val="26"/>
        </w:rPr>
      </w:pPr>
    </w:p>
    <w:p w14:paraId="646652DC" w14:textId="77777777" w:rsidR="003B51D6" w:rsidRDefault="003B51D6" w:rsidP="003B51D6">
      <w:pPr>
        <w:spacing w:after="120" w:line="360" w:lineRule="auto"/>
        <w:jc w:val="both"/>
        <w:rPr>
          <w:rFonts w:ascii="Times New Roman" w:eastAsia="Times New Roman" w:hAnsi="Times New Roman" w:cs="Times New Roman"/>
          <w:b/>
          <w:bCs/>
          <w:color w:val="FF0000"/>
          <w:sz w:val="26"/>
          <w:szCs w:val="26"/>
        </w:rPr>
      </w:pPr>
    </w:p>
    <w:p w14:paraId="65AC1373" w14:textId="77777777" w:rsidR="003B51D6" w:rsidRPr="00FC4744" w:rsidRDefault="003B51D6" w:rsidP="003B51D6">
      <w:pPr>
        <w:spacing w:after="120" w:line="360" w:lineRule="auto"/>
        <w:jc w:val="both"/>
        <w:rPr>
          <w:rFonts w:ascii="Times New Roman" w:eastAsia="Times New Roman" w:hAnsi="Times New Roman" w:cs="Times New Roman"/>
          <w:b/>
          <w:color w:val="FF0000"/>
          <w:sz w:val="24"/>
          <w:szCs w:val="24"/>
        </w:rPr>
      </w:pPr>
    </w:p>
    <w:p w14:paraId="15730E3A" w14:textId="77777777" w:rsidR="003B51D6" w:rsidRDefault="003B51D6" w:rsidP="003B51D6">
      <w:pPr>
        <w:spacing w:after="120" w:line="360" w:lineRule="auto"/>
        <w:jc w:val="both"/>
        <w:rPr>
          <w:rFonts w:ascii="Times New Roman" w:eastAsia="Times New Roman" w:hAnsi="Times New Roman" w:cs="Times New Roman"/>
          <w:b/>
          <w:sz w:val="24"/>
          <w:szCs w:val="24"/>
        </w:rPr>
      </w:pPr>
    </w:p>
    <w:p w14:paraId="79F58CAD" w14:textId="77777777" w:rsidR="003B51D6" w:rsidRPr="005B5A15" w:rsidRDefault="003B51D6" w:rsidP="003B51D6">
      <w:pPr>
        <w:spacing w:after="120" w:line="360" w:lineRule="auto"/>
        <w:jc w:val="both"/>
        <w:rPr>
          <w:rFonts w:ascii="Times New Roman" w:eastAsia="Times New Roman" w:hAnsi="Times New Roman" w:cs="Times New Roman"/>
          <w:b/>
          <w:sz w:val="24"/>
          <w:szCs w:val="24"/>
        </w:rPr>
      </w:pPr>
    </w:p>
    <w:p w14:paraId="5C22BF3C" w14:textId="77777777" w:rsidR="003B51D6" w:rsidRPr="00524B25" w:rsidRDefault="003B51D6" w:rsidP="003B51D6">
      <w:pPr>
        <w:spacing w:after="12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p w14:paraId="3C0F3A56" w14:textId="77777777" w:rsidR="003B51D6" w:rsidRDefault="003B51D6" w:rsidP="003B51D6">
      <w:pPr>
        <w:spacing w:line="360" w:lineRule="auto"/>
        <w:jc w:val="right"/>
        <w:rPr>
          <w:rFonts w:ascii="Times New Roman" w:eastAsia="Times New Roman" w:hAnsi="Times New Roman" w:cs="Times New Roman"/>
          <w:b/>
          <w:bCs/>
          <w:sz w:val="28"/>
          <w:szCs w:val="28"/>
        </w:rPr>
      </w:pPr>
    </w:p>
    <w:p w14:paraId="2F3DD168" w14:textId="77777777" w:rsidR="003B51D6" w:rsidRDefault="003B51D6" w:rsidP="003B51D6">
      <w:pPr>
        <w:spacing w:line="360" w:lineRule="auto"/>
        <w:jc w:val="right"/>
        <w:rPr>
          <w:rFonts w:ascii="Times New Roman" w:eastAsia="Times New Roman" w:hAnsi="Times New Roman" w:cs="Times New Roman"/>
          <w:b/>
          <w:bCs/>
          <w:sz w:val="28"/>
          <w:szCs w:val="28"/>
        </w:rPr>
      </w:pPr>
    </w:p>
    <w:p w14:paraId="7197464A" w14:textId="77777777" w:rsidR="003B51D6" w:rsidRDefault="003B51D6" w:rsidP="003B51D6">
      <w:pPr>
        <w:spacing w:line="360" w:lineRule="auto"/>
        <w:jc w:val="center"/>
        <w:rPr>
          <w:rFonts w:ascii="Times New Roman" w:eastAsia="Times New Roman" w:hAnsi="Times New Roman" w:cs="Times New Roman"/>
          <w:b/>
          <w:bCs/>
          <w:sz w:val="28"/>
          <w:szCs w:val="28"/>
        </w:rPr>
      </w:pPr>
    </w:p>
    <w:p w14:paraId="1CB7654C" w14:textId="78DE8746" w:rsidR="003B51D6" w:rsidRPr="00AD7503" w:rsidRDefault="002B69F1" w:rsidP="002B69F1">
      <w:pPr>
        <w:spacing w:line="360" w:lineRule="auto"/>
        <w:rPr>
          <w:rFonts w:ascii="Times New Roman" w:eastAsia="Times New Roman" w:hAnsi="Times New Roman" w:cs="Times New Roman"/>
          <w:b/>
          <w:bCs/>
          <w:sz w:val="28"/>
          <w:szCs w:val="28"/>
        </w:rPr>
      </w:pPr>
      <w:r>
        <w:rPr>
          <w:rFonts w:ascii="Times New Roman" w:hAnsi="Times New Roman" w:cs="Times New Roman"/>
          <w:b/>
          <w:bCs/>
          <w:sz w:val="28"/>
          <w:szCs w:val="28"/>
        </w:rPr>
        <w:t xml:space="preserve">3. </w:t>
      </w:r>
      <w:r w:rsidR="003B51D6" w:rsidRPr="001C7BFC">
        <w:rPr>
          <w:rFonts w:ascii="Times New Roman" w:hAnsi="Times New Roman" w:cs="Times New Roman"/>
          <w:b/>
          <w:bCs/>
          <w:sz w:val="28"/>
          <w:szCs w:val="28"/>
        </w:rPr>
        <w:t>Methodology</w:t>
      </w:r>
    </w:p>
    <w:p w14:paraId="42B5E648" w14:textId="77777777" w:rsidR="003B51D6" w:rsidRPr="0023784E" w:rsidRDefault="003B51D6" w:rsidP="003B51D6">
      <w:pPr>
        <w:spacing w:line="360" w:lineRule="auto"/>
        <w:jc w:val="both"/>
        <w:rPr>
          <w:rFonts w:ascii="Times New Roman" w:eastAsia="Times New Roman" w:hAnsi="Times New Roman" w:cs="Times New Roman"/>
          <w:sz w:val="26"/>
          <w:szCs w:val="26"/>
        </w:rPr>
      </w:pPr>
      <w:r w:rsidRPr="0023784E">
        <w:rPr>
          <w:rFonts w:ascii="Times New Roman" w:hAnsi="Times New Roman" w:cs="Times New Roman"/>
          <w:b/>
          <w:bCs/>
          <w:sz w:val="26"/>
          <w:szCs w:val="26"/>
        </w:rPr>
        <w:t xml:space="preserve">3.1 Introduction </w:t>
      </w:r>
    </w:p>
    <w:p w14:paraId="5750318B" w14:textId="5C0F7907" w:rsidR="003B51D6" w:rsidRPr="004409BE" w:rsidRDefault="003B51D6" w:rsidP="003B51D6">
      <w:pPr>
        <w:spacing w:line="360" w:lineRule="auto"/>
        <w:ind w:firstLine="720"/>
        <w:jc w:val="both"/>
        <w:rPr>
          <w:rFonts w:ascii="Times New Roman" w:hAnsi="Times New Roman" w:cs="Times New Roman"/>
          <w:sz w:val="24"/>
          <w:szCs w:val="24"/>
        </w:rPr>
      </w:pPr>
      <w:r w:rsidRPr="004409BE">
        <w:rPr>
          <w:rFonts w:ascii="Times New Roman" w:hAnsi="Times New Roman" w:cs="Times New Roman"/>
          <w:sz w:val="24"/>
          <w:szCs w:val="24"/>
        </w:rPr>
        <w:t>Selection of an appropriate research methodology usually depends on the objectives and research questions to be explored (</w:t>
      </w:r>
      <w:proofErr w:type="spellStart"/>
      <w:r w:rsidRPr="004409BE">
        <w:rPr>
          <w:rFonts w:ascii="Times New Roman" w:hAnsi="Times New Roman" w:cs="Times New Roman"/>
          <w:sz w:val="24"/>
          <w:szCs w:val="24"/>
        </w:rPr>
        <w:t>Ekanem</w:t>
      </w:r>
      <w:proofErr w:type="spellEnd"/>
      <w:r w:rsidRPr="004409BE">
        <w:rPr>
          <w:rFonts w:ascii="Times New Roman" w:hAnsi="Times New Roman" w:cs="Times New Roman"/>
          <w:sz w:val="24"/>
          <w:szCs w:val="24"/>
        </w:rPr>
        <w:t xml:space="preserve"> 2007). Therefore, the main focus of this chapter is to contend the methods that </w:t>
      </w:r>
      <w:r w:rsidR="00B464BC">
        <w:rPr>
          <w:rFonts w:ascii="Times New Roman" w:hAnsi="Times New Roman" w:cs="Times New Roman"/>
          <w:sz w:val="24"/>
          <w:szCs w:val="24"/>
        </w:rPr>
        <w:t xml:space="preserve">has been </w:t>
      </w:r>
      <w:r w:rsidRPr="004409BE">
        <w:rPr>
          <w:rFonts w:ascii="Times New Roman" w:hAnsi="Times New Roman" w:cs="Times New Roman"/>
          <w:sz w:val="24"/>
          <w:szCs w:val="24"/>
        </w:rPr>
        <w:t>applied in defining the research question</w:t>
      </w:r>
      <w:r w:rsidR="00E43515">
        <w:rPr>
          <w:rFonts w:ascii="Times New Roman" w:hAnsi="Times New Roman" w:cs="Times New Roman"/>
          <w:sz w:val="24"/>
          <w:szCs w:val="24"/>
        </w:rPr>
        <w:t>s</w:t>
      </w:r>
      <w:r w:rsidRPr="004409BE">
        <w:rPr>
          <w:rFonts w:ascii="Times New Roman" w:hAnsi="Times New Roman" w:cs="Times New Roman"/>
          <w:sz w:val="24"/>
          <w:szCs w:val="24"/>
        </w:rPr>
        <w:t xml:space="preserve"> and for </w:t>
      </w:r>
      <w:r w:rsidR="00B464BC">
        <w:rPr>
          <w:rFonts w:ascii="Times New Roman" w:hAnsi="Times New Roman" w:cs="Times New Roman"/>
          <w:sz w:val="24"/>
          <w:szCs w:val="24"/>
        </w:rPr>
        <w:t xml:space="preserve">data </w:t>
      </w:r>
      <w:r w:rsidRPr="004409BE">
        <w:rPr>
          <w:rFonts w:ascii="Times New Roman" w:hAnsi="Times New Roman" w:cs="Times New Roman"/>
          <w:sz w:val="24"/>
          <w:szCs w:val="24"/>
        </w:rPr>
        <w:t>collection.</w:t>
      </w:r>
      <w:r w:rsidR="00F271D7">
        <w:rPr>
          <w:rFonts w:ascii="Times New Roman" w:hAnsi="Times New Roman" w:cs="Times New Roman"/>
          <w:sz w:val="24"/>
          <w:szCs w:val="24"/>
        </w:rPr>
        <w:t xml:space="preserve"> The research followed interpretive paradigm.</w:t>
      </w:r>
    </w:p>
    <w:p w14:paraId="3A899616" w14:textId="77777777" w:rsidR="003B51D6" w:rsidRPr="003B36F3" w:rsidRDefault="003B51D6" w:rsidP="003B51D6">
      <w:pPr>
        <w:jc w:val="both"/>
        <w:rPr>
          <w:rFonts w:ascii="Times New Roman" w:hAnsi="Times New Roman" w:cs="Times New Roman"/>
          <w:b/>
          <w:bCs/>
          <w:sz w:val="26"/>
          <w:szCs w:val="26"/>
        </w:rPr>
      </w:pPr>
      <w:r w:rsidRPr="003B36F3">
        <w:rPr>
          <w:rFonts w:ascii="Times New Roman" w:hAnsi="Times New Roman" w:cs="Times New Roman"/>
          <w:b/>
          <w:bCs/>
          <w:sz w:val="26"/>
          <w:szCs w:val="26"/>
        </w:rPr>
        <w:t>3.2 Research Design</w:t>
      </w:r>
    </w:p>
    <w:p w14:paraId="4B4F95BF" w14:textId="77777777" w:rsidR="003B51D6" w:rsidRDefault="003B51D6" w:rsidP="002B69F1">
      <w:pPr>
        <w:spacing w:line="360" w:lineRule="auto"/>
        <w:ind w:firstLine="720"/>
        <w:jc w:val="both"/>
        <w:rPr>
          <w:rFonts w:ascii="Times New Roman" w:hAnsi="Times New Roman" w:cs="Times New Roman"/>
          <w:sz w:val="24"/>
          <w:szCs w:val="24"/>
        </w:rPr>
      </w:pPr>
      <w:r w:rsidRPr="004409BE">
        <w:rPr>
          <w:rFonts w:ascii="Times New Roman" w:hAnsi="Times New Roman" w:cs="Times New Roman"/>
          <w:sz w:val="24"/>
          <w:szCs w:val="24"/>
        </w:rPr>
        <w:t>Research design is a plan or framework to conduct the research that investigates the research questions. (Pandey &amp; Pandey 2015).</w:t>
      </w:r>
    </w:p>
    <w:p w14:paraId="47308C5D" w14:textId="77777777" w:rsidR="003B51D6" w:rsidRDefault="003B51D6" w:rsidP="003B51D6">
      <w:pPr>
        <w:jc w:val="both"/>
        <w:rPr>
          <w:rFonts w:ascii="Times New Roman" w:hAnsi="Times New Roman" w:cs="Times New Roman"/>
          <w:b/>
          <w:bCs/>
          <w:sz w:val="26"/>
          <w:szCs w:val="26"/>
        </w:rPr>
      </w:pPr>
      <w:r w:rsidRPr="003B36F3">
        <w:rPr>
          <w:rFonts w:ascii="Times New Roman" w:hAnsi="Times New Roman" w:cs="Times New Roman"/>
          <w:b/>
          <w:bCs/>
          <w:sz w:val="26"/>
          <w:szCs w:val="26"/>
        </w:rPr>
        <w:t xml:space="preserve"> 3.2.1 Inductive and Deductive Approach</w:t>
      </w:r>
    </w:p>
    <w:p w14:paraId="6E085372" w14:textId="77777777" w:rsidR="00507106" w:rsidRPr="003B36F3" w:rsidRDefault="003B51D6" w:rsidP="00EC07C5">
      <w:pPr>
        <w:spacing w:line="360" w:lineRule="auto"/>
        <w:ind w:firstLine="720"/>
        <w:jc w:val="both"/>
        <w:rPr>
          <w:rFonts w:ascii="Times New Roman" w:hAnsi="Times New Roman" w:cs="Times New Roman"/>
          <w:b/>
          <w:bCs/>
          <w:sz w:val="26"/>
          <w:szCs w:val="26"/>
        </w:rPr>
      </w:pPr>
      <w:r w:rsidRPr="00B647FF">
        <w:rPr>
          <w:rFonts w:ascii="Times New Roman" w:hAnsi="Times New Roman" w:cs="Times New Roman"/>
          <w:sz w:val="24"/>
          <w:szCs w:val="24"/>
        </w:rPr>
        <w:t xml:space="preserve">There are two approaches immensely highlights to conduct a research namely inductive and deductive approach (Creswell 2007). Inductive approach focuses on collecting and analyzing facts with a view to established a theory. Moreover, inductive approach of the study ensures analysis of peoples’ perception as well as their considerations about a problem or situation effectively. However, deductive method of research intimates with the hypothesis or theory testing (Creswell </w:t>
      </w:r>
      <w:r>
        <w:rPr>
          <w:rFonts w:ascii="Times New Roman" w:hAnsi="Times New Roman" w:cs="Times New Roman"/>
          <w:sz w:val="24"/>
          <w:szCs w:val="24"/>
        </w:rPr>
        <w:t>2007).</w:t>
      </w:r>
      <w:r w:rsidRPr="00B647FF">
        <w:rPr>
          <w:rFonts w:ascii="Times New Roman" w:hAnsi="Times New Roman" w:cs="Times New Roman"/>
          <w:sz w:val="24"/>
          <w:szCs w:val="24"/>
        </w:rPr>
        <w:t xml:space="preserve"> </w:t>
      </w:r>
      <w:r w:rsidR="00F271D7">
        <w:rPr>
          <w:rFonts w:ascii="Times New Roman" w:hAnsi="Times New Roman" w:cs="Times New Roman"/>
          <w:sz w:val="24"/>
          <w:szCs w:val="24"/>
        </w:rPr>
        <w:t>The research adopted inductive</w:t>
      </w:r>
      <w:r w:rsidR="00507106">
        <w:rPr>
          <w:rFonts w:ascii="Times New Roman" w:hAnsi="Times New Roman" w:cs="Times New Roman"/>
          <w:sz w:val="24"/>
          <w:szCs w:val="24"/>
        </w:rPr>
        <w:t xml:space="preserve"> approach since it is concerned with meaning-making of the GRS.</w:t>
      </w:r>
    </w:p>
    <w:p w14:paraId="1F3DF0A4" w14:textId="77777777" w:rsidR="003B51D6" w:rsidRDefault="003B51D6" w:rsidP="003B51D6">
      <w:pPr>
        <w:jc w:val="both"/>
        <w:rPr>
          <w:rFonts w:ascii="Times New Roman" w:hAnsi="Times New Roman" w:cs="Times New Roman"/>
          <w:b/>
          <w:bCs/>
          <w:sz w:val="26"/>
          <w:szCs w:val="26"/>
        </w:rPr>
      </w:pPr>
      <w:r w:rsidRPr="003B36F3">
        <w:rPr>
          <w:rFonts w:ascii="Times New Roman" w:hAnsi="Times New Roman" w:cs="Times New Roman"/>
          <w:b/>
          <w:bCs/>
          <w:sz w:val="26"/>
          <w:szCs w:val="26"/>
        </w:rPr>
        <w:t>3.</w:t>
      </w:r>
      <w:r>
        <w:rPr>
          <w:rFonts w:ascii="Times New Roman" w:hAnsi="Times New Roman" w:cs="Times New Roman"/>
          <w:b/>
          <w:bCs/>
          <w:sz w:val="26"/>
          <w:szCs w:val="26"/>
        </w:rPr>
        <w:t>2</w:t>
      </w:r>
      <w:r w:rsidRPr="003B36F3">
        <w:rPr>
          <w:rFonts w:ascii="Times New Roman" w:hAnsi="Times New Roman" w:cs="Times New Roman"/>
          <w:b/>
          <w:bCs/>
          <w:sz w:val="26"/>
          <w:szCs w:val="26"/>
        </w:rPr>
        <w:t>.2 Qualitative and Quantitative Research</w:t>
      </w:r>
    </w:p>
    <w:p w14:paraId="1247C812" w14:textId="4DD0F757" w:rsidR="002B69F1" w:rsidRDefault="00087460" w:rsidP="002B69F1">
      <w:pPr>
        <w:spacing w:line="360" w:lineRule="auto"/>
        <w:ind w:firstLine="720"/>
        <w:jc w:val="both"/>
        <w:rPr>
          <w:rFonts w:ascii="Times New Roman" w:hAnsi="Times New Roman" w:cs="Times New Roman"/>
          <w:b/>
          <w:bCs/>
          <w:sz w:val="26"/>
          <w:szCs w:val="26"/>
        </w:rPr>
      </w:pPr>
      <w:r>
        <w:rPr>
          <w:rFonts w:ascii="Times New Roman" w:hAnsi="Times New Roman" w:cs="Times New Roman"/>
          <w:sz w:val="24"/>
          <w:szCs w:val="24"/>
        </w:rPr>
        <w:t>F</w:t>
      </w:r>
      <w:r w:rsidR="003B51D6" w:rsidRPr="00DB0E1E">
        <w:rPr>
          <w:rFonts w:ascii="Times New Roman" w:hAnsi="Times New Roman" w:cs="Times New Roman"/>
          <w:sz w:val="24"/>
          <w:szCs w:val="24"/>
        </w:rPr>
        <w:t xml:space="preserve">or any research, data can be gathered either by qualitative or quantitative method (Creswell </w:t>
      </w:r>
      <w:r w:rsidR="004E5155">
        <w:rPr>
          <w:rFonts w:ascii="Times New Roman" w:hAnsi="Times New Roman" w:cs="Times New Roman"/>
          <w:sz w:val="24"/>
          <w:szCs w:val="24"/>
        </w:rPr>
        <w:t xml:space="preserve">&amp; Plano </w:t>
      </w:r>
      <w:r w:rsidR="003B51D6" w:rsidRPr="00DB0E1E">
        <w:rPr>
          <w:rFonts w:ascii="Times New Roman" w:hAnsi="Times New Roman" w:cs="Times New Roman"/>
          <w:sz w:val="24"/>
          <w:szCs w:val="24"/>
        </w:rPr>
        <w:t xml:space="preserve">2007). </w:t>
      </w:r>
      <w:r w:rsidR="00871B3D">
        <w:rPr>
          <w:rFonts w:ascii="Times New Roman" w:hAnsi="Times New Roman" w:cs="Times New Roman"/>
          <w:sz w:val="24"/>
          <w:szCs w:val="24"/>
        </w:rPr>
        <w:t xml:space="preserve">However, </w:t>
      </w:r>
      <w:r w:rsidR="003B51D6" w:rsidRPr="00DB0E1E">
        <w:rPr>
          <w:rFonts w:ascii="Times New Roman" w:hAnsi="Times New Roman" w:cs="Times New Roman"/>
          <w:sz w:val="24"/>
          <w:szCs w:val="24"/>
        </w:rPr>
        <w:t xml:space="preserve">Bryman </w:t>
      </w:r>
      <w:r w:rsidR="00871B3D">
        <w:rPr>
          <w:rFonts w:ascii="Times New Roman" w:hAnsi="Times New Roman" w:cs="Times New Roman"/>
          <w:sz w:val="24"/>
          <w:szCs w:val="24"/>
        </w:rPr>
        <w:t>&amp;</w:t>
      </w:r>
      <w:r w:rsidR="003B51D6" w:rsidRPr="00DB0E1E">
        <w:rPr>
          <w:rFonts w:ascii="Times New Roman" w:hAnsi="Times New Roman" w:cs="Times New Roman"/>
          <w:sz w:val="24"/>
          <w:szCs w:val="24"/>
        </w:rPr>
        <w:t xml:space="preserve"> Bell (2011) stated that quantitative study mostly deals with the numbers, it concerns with the theory testing and this method is mainly structured. </w:t>
      </w:r>
      <w:r w:rsidR="003B51D6" w:rsidRPr="00DB0E1E">
        <w:rPr>
          <w:rFonts w:ascii="Times New Roman" w:hAnsi="Times New Roman" w:cs="Times New Roman"/>
          <w:sz w:val="24"/>
          <w:szCs w:val="24"/>
        </w:rPr>
        <w:lastRenderedPageBreak/>
        <w:t xml:space="preserve">On the contrary, qualitative study deals with the expressions or words, it reflects the ideas of respondents, it relates to developing theory, and this method is mainly unstructured. Anderson (2007) criticizes that in quantitative method </w:t>
      </w:r>
      <w:r w:rsidR="003B51D6">
        <w:rPr>
          <w:rFonts w:ascii="Times New Roman" w:hAnsi="Times New Roman" w:cs="Times New Roman"/>
          <w:sz w:val="24"/>
          <w:szCs w:val="24"/>
        </w:rPr>
        <w:t>i</w:t>
      </w:r>
      <w:r w:rsidR="003B51D6" w:rsidRPr="00DB0E1E">
        <w:rPr>
          <w:rFonts w:ascii="Times New Roman" w:hAnsi="Times New Roman" w:cs="Times New Roman"/>
          <w:sz w:val="24"/>
          <w:szCs w:val="24"/>
        </w:rPr>
        <w:t>t is critical to realize the perceptions of the people to answer the ‘why’ question. Conversely, qualitative research produces invaluable insights of people’s, attitudes, behavior, knowledge and beliefs that might be overlooked by any other methods (Bryman &amp; Bell</w:t>
      </w:r>
      <w:r w:rsidR="003B51D6">
        <w:rPr>
          <w:rFonts w:ascii="Times New Roman" w:hAnsi="Times New Roman" w:cs="Times New Roman"/>
          <w:sz w:val="24"/>
          <w:szCs w:val="24"/>
        </w:rPr>
        <w:t xml:space="preserve"> </w:t>
      </w:r>
      <w:r w:rsidR="003B51D6" w:rsidRPr="00DB0E1E">
        <w:rPr>
          <w:rFonts w:ascii="Times New Roman" w:hAnsi="Times New Roman" w:cs="Times New Roman"/>
          <w:sz w:val="24"/>
          <w:szCs w:val="24"/>
        </w:rPr>
        <w:t>2011).</w:t>
      </w:r>
      <w:r w:rsidR="003B51D6">
        <w:rPr>
          <w:rFonts w:ascii="Times New Roman" w:hAnsi="Times New Roman" w:cs="Times New Roman"/>
          <w:sz w:val="24"/>
          <w:szCs w:val="24"/>
        </w:rPr>
        <w:t xml:space="preserve"> </w:t>
      </w:r>
      <w:r>
        <w:rPr>
          <w:rFonts w:ascii="Times New Roman" w:hAnsi="Times New Roman" w:cs="Times New Roman"/>
          <w:sz w:val="24"/>
          <w:szCs w:val="24"/>
        </w:rPr>
        <w:t xml:space="preserve">Therefore, </w:t>
      </w:r>
      <w:r w:rsidR="003B51D6" w:rsidRPr="00DB0E1E">
        <w:rPr>
          <w:rFonts w:ascii="Times New Roman" w:hAnsi="Times New Roman" w:cs="Times New Roman"/>
          <w:sz w:val="24"/>
          <w:szCs w:val="24"/>
        </w:rPr>
        <w:t xml:space="preserve">to achieve the objectives qualitative </w:t>
      </w:r>
      <w:r w:rsidR="00056718">
        <w:rPr>
          <w:rFonts w:ascii="Times New Roman" w:hAnsi="Times New Roman" w:cs="Times New Roman"/>
          <w:sz w:val="24"/>
          <w:szCs w:val="24"/>
        </w:rPr>
        <w:t xml:space="preserve">method </w:t>
      </w:r>
      <w:r w:rsidR="003B51D6">
        <w:rPr>
          <w:rFonts w:ascii="Times New Roman" w:hAnsi="Times New Roman" w:cs="Times New Roman"/>
          <w:sz w:val="24"/>
          <w:szCs w:val="24"/>
        </w:rPr>
        <w:t>was used in this study.</w:t>
      </w:r>
    </w:p>
    <w:p w14:paraId="3222FB02" w14:textId="107276E4" w:rsidR="003B51D6" w:rsidRPr="003B36F3" w:rsidRDefault="003B51D6" w:rsidP="002B69F1">
      <w:pPr>
        <w:spacing w:line="360" w:lineRule="auto"/>
        <w:jc w:val="both"/>
        <w:rPr>
          <w:rFonts w:ascii="Times New Roman" w:hAnsi="Times New Roman" w:cs="Times New Roman"/>
          <w:b/>
          <w:bCs/>
          <w:sz w:val="26"/>
          <w:szCs w:val="26"/>
        </w:rPr>
      </w:pPr>
      <w:r w:rsidRPr="003B36F3">
        <w:rPr>
          <w:rFonts w:ascii="Times New Roman" w:hAnsi="Times New Roman" w:cs="Times New Roman"/>
          <w:b/>
          <w:bCs/>
          <w:sz w:val="26"/>
          <w:szCs w:val="26"/>
        </w:rPr>
        <w:t>3.</w:t>
      </w:r>
      <w:r>
        <w:rPr>
          <w:rFonts w:ascii="Times New Roman" w:hAnsi="Times New Roman" w:cs="Times New Roman"/>
          <w:b/>
          <w:bCs/>
          <w:sz w:val="26"/>
          <w:szCs w:val="26"/>
        </w:rPr>
        <w:t>3</w:t>
      </w:r>
      <w:r w:rsidRPr="003B36F3">
        <w:rPr>
          <w:rFonts w:ascii="Times New Roman" w:hAnsi="Times New Roman" w:cs="Times New Roman"/>
          <w:b/>
          <w:bCs/>
          <w:sz w:val="26"/>
          <w:szCs w:val="26"/>
        </w:rPr>
        <w:t xml:space="preserve"> Methods of Data Collection</w:t>
      </w:r>
    </w:p>
    <w:p w14:paraId="03045B57" w14:textId="1F79A3C2" w:rsidR="003B51D6" w:rsidRPr="00B94A07" w:rsidRDefault="003B51D6" w:rsidP="002B69F1">
      <w:pPr>
        <w:spacing w:line="360" w:lineRule="auto"/>
        <w:ind w:firstLine="720"/>
        <w:jc w:val="both"/>
        <w:rPr>
          <w:rFonts w:ascii="Times New Roman" w:hAnsi="Times New Roman" w:cs="Times New Roman"/>
          <w:sz w:val="24"/>
          <w:szCs w:val="24"/>
        </w:rPr>
      </w:pPr>
      <w:r w:rsidRPr="00B94A07">
        <w:rPr>
          <w:rFonts w:ascii="Times New Roman" w:hAnsi="Times New Roman" w:cs="Times New Roman"/>
          <w:sz w:val="24"/>
          <w:szCs w:val="24"/>
        </w:rPr>
        <w:t>Pandey</w:t>
      </w:r>
      <w:r w:rsidR="00386002">
        <w:rPr>
          <w:rFonts w:ascii="Times New Roman" w:hAnsi="Times New Roman" w:cs="Times New Roman"/>
          <w:sz w:val="24"/>
          <w:szCs w:val="24"/>
        </w:rPr>
        <w:t xml:space="preserve"> &amp; </w:t>
      </w:r>
      <w:r w:rsidRPr="00B94A07">
        <w:rPr>
          <w:rFonts w:ascii="Times New Roman" w:hAnsi="Times New Roman" w:cs="Times New Roman"/>
          <w:sz w:val="24"/>
          <w:szCs w:val="24"/>
        </w:rPr>
        <w:t>Pandey (2015) opined that diverse tools can be used for the collection of data which includes questionnaire survey, Focus Group Discussion (FGD), interviews, observation</w:t>
      </w:r>
      <w:r>
        <w:rPr>
          <w:rFonts w:ascii="Times New Roman" w:hAnsi="Times New Roman" w:cs="Times New Roman"/>
          <w:sz w:val="24"/>
          <w:szCs w:val="24"/>
        </w:rPr>
        <w:t>s</w:t>
      </w:r>
      <w:r w:rsidRPr="00B94A07">
        <w:rPr>
          <w:rFonts w:ascii="Times New Roman" w:hAnsi="Times New Roman" w:cs="Times New Roman"/>
          <w:sz w:val="24"/>
          <w:szCs w:val="24"/>
        </w:rPr>
        <w:t>. Moreover, semi-structure questionnaire survey is the most suitable method of collection of qualitative data since it permits the researcher to ask additional questions that fosters the validity of the collected data (Bryman &amp; Bell 2011; Creswell 2007; Yin 200</w:t>
      </w:r>
      <w:r>
        <w:rPr>
          <w:rFonts w:ascii="Times New Roman" w:hAnsi="Times New Roman" w:cs="Times New Roman"/>
          <w:sz w:val="24"/>
          <w:szCs w:val="24"/>
        </w:rPr>
        <w:t>9</w:t>
      </w:r>
      <w:r w:rsidRPr="00B94A07">
        <w:rPr>
          <w:rFonts w:ascii="Times New Roman" w:hAnsi="Times New Roman" w:cs="Times New Roman"/>
          <w:sz w:val="24"/>
          <w:szCs w:val="24"/>
        </w:rPr>
        <w:t>).</w:t>
      </w:r>
      <w:r w:rsidR="00386002">
        <w:rPr>
          <w:rFonts w:ascii="Times New Roman" w:hAnsi="Times New Roman" w:cs="Times New Roman"/>
          <w:sz w:val="24"/>
          <w:szCs w:val="24"/>
        </w:rPr>
        <w:t xml:space="preserve"> In this research,</w:t>
      </w:r>
      <w:r w:rsidRPr="00B94A07">
        <w:rPr>
          <w:rFonts w:ascii="Times New Roman" w:hAnsi="Times New Roman" w:cs="Times New Roman"/>
          <w:sz w:val="24"/>
          <w:szCs w:val="24"/>
        </w:rPr>
        <w:t xml:space="preserve"> </w:t>
      </w:r>
      <w:r w:rsidR="00386002">
        <w:rPr>
          <w:rFonts w:ascii="Times New Roman" w:hAnsi="Times New Roman" w:cs="Times New Roman"/>
          <w:sz w:val="24"/>
          <w:szCs w:val="24"/>
        </w:rPr>
        <w:t>d</w:t>
      </w:r>
      <w:r w:rsidRPr="00B94A07">
        <w:rPr>
          <w:rFonts w:ascii="Times New Roman" w:hAnsi="Times New Roman" w:cs="Times New Roman"/>
          <w:sz w:val="24"/>
          <w:szCs w:val="24"/>
        </w:rPr>
        <w:t>ata w</w:t>
      </w:r>
      <w:r>
        <w:rPr>
          <w:rFonts w:ascii="Times New Roman" w:hAnsi="Times New Roman" w:cs="Times New Roman"/>
          <w:sz w:val="24"/>
          <w:szCs w:val="24"/>
        </w:rPr>
        <w:t>ere</w:t>
      </w:r>
      <w:r w:rsidRPr="00B94A07">
        <w:rPr>
          <w:rFonts w:ascii="Times New Roman" w:hAnsi="Times New Roman" w:cs="Times New Roman"/>
          <w:sz w:val="24"/>
          <w:szCs w:val="24"/>
        </w:rPr>
        <w:t xml:space="preserve"> gathered both from primary and secondary sources. For collection of primary data researcher </w:t>
      </w:r>
      <w:r>
        <w:rPr>
          <w:rFonts w:ascii="Times New Roman" w:hAnsi="Times New Roman" w:cs="Times New Roman"/>
          <w:sz w:val="24"/>
          <w:szCs w:val="24"/>
        </w:rPr>
        <w:t xml:space="preserve">has </w:t>
      </w:r>
      <w:r w:rsidRPr="00B94A07">
        <w:rPr>
          <w:rFonts w:ascii="Times New Roman" w:hAnsi="Times New Roman" w:cs="Times New Roman"/>
          <w:sz w:val="24"/>
          <w:szCs w:val="24"/>
        </w:rPr>
        <w:t>adopt</w:t>
      </w:r>
      <w:r>
        <w:rPr>
          <w:rFonts w:ascii="Times New Roman" w:hAnsi="Times New Roman" w:cs="Times New Roman"/>
          <w:sz w:val="24"/>
          <w:szCs w:val="24"/>
        </w:rPr>
        <w:t>ed</w:t>
      </w:r>
      <w:r w:rsidRPr="00B94A07">
        <w:rPr>
          <w:rFonts w:ascii="Times New Roman" w:hAnsi="Times New Roman" w:cs="Times New Roman"/>
          <w:sz w:val="24"/>
          <w:szCs w:val="24"/>
        </w:rPr>
        <w:t xml:space="preserve"> semi-structured </w:t>
      </w:r>
      <w:bookmarkStart w:id="1" w:name="_Hlk111163163"/>
      <w:r w:rsidRPr="00B94A07">
        <w:rPr>
          <w:rFonts w:ascii="Times New Roman" w:hAnsi="Times New Roman" w:cs="Times New Roman"/>
          <w:sz w:val="24"/>
          <w:szCs w:val="24"/>
        </w:rPr>
        <w:t>questionnaire</w:t>
      </w:r>
      <w:bookmarkEnd w:id="1"/>
      <w:r w:rsidRPr="00B94A07">
        <w:rPr>
          <w:rFonts w:ascii="Times New Roman" w:hAnsi="Times New Roman" w:cs="Times New Roman"/>
          <w:sz w:val="24"/>
          <w:szCs w:val="24"/>
        </w:rPr>
        <w:t>, in-depth interview, observations</w:t>
      </w:r>
      <w:r w:rsidR="00E43515">
        <w:rPr>
          <w:rFonts w:ascii="Times New Roman" w:hAnsi="Times New Roman" w:cs="Times New Roman"/>
          <w:sz w:val="24"/>
          <w:szCs w:val="24"/>
        </w:rPr>
        <w:t>, FGD</w:t>
      </w:r>
      <w:r w:rsidRPr="00B94A07">
        <w:rPr>
          <w:rFonts w:ascii="Times New Roman" w:hAnsi="Times New Roman" w:cs="Times New Roman"/>
          <w:sz w:val="24"/>
          <w:szCs w:val="24"/>
        </w:rPr>
        <w:t xml:space="preserve"> and KII (Key Informants Interview)</w:t>
      </w:r>
      <w:r>
        <w:rPr>
          <w:rFonts w:ascii="Times New Roman" w:hAnsi="Times New Roman" w:cs="Times New Roman"/>
          <w:sz w:val="24"/>
          <w:szCs w:val="24"/>
        </w:rPr>
        <w:t xml:space="preserve"> tools</w:t>
      </w:r>
      <w:r w:rsidRPr="00B94A07">
        <w:rPr>
          <w:rFonts w:ascii="Times New Roman" w:hAnsi="Times New Roman" w:cs="Times New Roman"/>
          <w:sz w:val="24"/>
          <w:szCs w:val="24"/>
        </w:rPr>
        <w:t>. The researcher conducted</w:t>
      </w:r>
      <w:r>
        <w:rPr>
          <w:rFonts w:ascii="Times New Roman" w:hAnsi="Times New Roman" w:cs="Times New Roman"/>
          <w:sz w:val="24"/>
          <w:szCs w:val="24"/>
        </w:rPr>
        <w:t xml:space="preserve"> semi-structured </w:t>
      </w:r>
      <w:r w:rsidRPr="00B94A07">
        <w:rPr>
          <w:rFonts w:ascii="Times New Roman" w:hAnsi="Times New Roman" w:cs="Times New Roman"/>
          <w:sz w:val="24"/>
          <w:szCs w:val="24"/>
        </w:rPr>
        <w:t>questionnaire survey for the service seekers. Top most management of concern</w:t>
      </w:r>
      <w:r w:rsidR="00FD38E8">
        <w:rPr>
          <w:rFonts w:ascii="Times New Roman" w:hAnsi="Times New Roman" w:cs="Times New Roman"/>
          <w:sz w:val="24"/>
          <w:szCs w:val="24"/>
        </w:rPr>
        <w:t>ed</w:t>
      </w:r>
      <w:r w:rsidRPr="00B94A07">
        <w:rPr>
          <w:rFonts w:ascii="Times New Roman" w:hAnsi="Times New Roman" w:cs="Times New Roman"/>
          <w:sz w:val="24"/>
          <w:szCs w:val="24"/>
        </w:rPr>
        <w:t xml:space="preserve"> government offices </w:t>
      </w:r>
      <w:r w:rsidR="003D729E">
        <w:rPr>
          <w:rFonts w:ascii="Times New Roman" w:hAnsi="Times New Roman" w:cs="Times New Roman"/>
          <w:sz w:val="24"/>
          <w:szCs w:val="24"/>
        </w:rPr>
        <w:t>have been</w:t>
      </w:r>
      <w:r w:rsidRPr="00B94A07">
        <w:rPr>
          <w:rFonts w:ascii="Times New Roman" w:hAnsi="Times New Roman" w:cs="Times New Roman"/>
          <w:sz w:val="24"/>
          <w:szCs w:val="24"/>
        </w:rPr>
        <w:t xml:space="preserve"> interviewed separately by means of KII. However, relevant books, journals, government circulars, reports, and internet w</w:t>
      </w:r>
      <w:r>
        <w:rPr>
          <w:rFonts w:ascii="Times New Roman" w:hAnsi="Times New Roman" w:cs="Times New Roman"/>
          <w:sz w:val="24"/>
          <w:szCs w:val="24"/>
        </w:rPr>
        <w:t>ere</w:t>
      </w:r>
      <w:r w:rsidRPr="00B94A07">
        <w:rPr>
          <w:rFonts w:ascii="Times New Roman" w:hAnsi="Times New Roman" w:cs="Times New Roman"/>
          <w:sz w:val="24"/>
          <w:szCs w:val="24"/>
        </w:rPr>
        <w:t xml:space="preserve"> used as a source of secondary data. </w:t>
      </w:r>
    </w:p>
    <w:p w14:paraId="5930C363" w14:textId="6B323831" w:rsidR="003B51D6" w:rsidRPr="00C65D04" w:rsidRDefault="003B51D6" w:rsidP="003B51D6">
      <w:pPr>
        <w:jc w:val="both"/>
        <w:rPr>
          <w:rFonts w:ascii="Times New Roman" w:hAnsi="Times New Roman" w:cs="Times New Roman"/>
          <w:b/>
          <w:bCs/>
          <w:sz w:val="26"/>
          <w:szCs w:val="26"/>
        </w:rPr>
      </w:pPr>
      <w:r w:rsidRPr="00C65D04">
        <w:rPr>
          <w:rFonts w:ascii="Times New Roman" w:hAnsi="Times New Roman" w:cs="Times New Roman"/>
          <w:b/>
          <w:bCs/>
          <w:sz w:val="26"/>
          <w:szCs w:val="26"/>
        </w:rPr>
        <w:t>3.</w:t>
      </w:r>
      <w:r>
        <w:rPr>
          <w:rFonts w:ascii="Times New Roman" w:hAnsi="Times New Roman" w:cs="Times New Roman"/>
          <w:b/>
          <w:bCs/>
          <w:sz w:val="26"/>
          <w:szCs w:val="26"/>
        </w:rPr>
        <w:t xml:space="preserve">4 </w:t>
      </w:r>
      <w:r w:rsidRPr="00C65D04">
        <w:rPr>
          <w:rFonts w:ascii="Times New Roman" w:hAnsi="Times New Roman" w:cs="Times New Roman"/>
          <w:b/>
          <w:bCs/>
          <w:sz w:val="26"/>
          <w:szCs w:val="26"/>
        </w:rPr>
        <w:t xml:space="preserve">Sampling </w:t>
      </w:r>
      <w:r w:rsidR="002B69F1">
        <w:rPr>
          <w:rFonts w:ascii="Times New Roman" w:hAnsi="Times New Roman" w:cs="Times New Roman"/>
          <w:b/>
          <w:bCs/>
          <w:sz w:val="26"/>
          <w:szCs w:val="26"/>
        </w:rPr>
        <w:t>M</w:t>
      </w:r>
      <w:r w:rsidRPr="00C65D04">
        <w:rPr>
          <w:rFonts w:ascii="Times New Roman" w:hAnsi="Times New Roman" w:cs="Times New Roman"/>
          <w:b/>
          <w:bCs/>
          <w:sz w:val="26"/>
          <w:szCs w:val="26"/>
        </w:rPr>
        <w:t xml:space="preserve">ethods and </w:t>
      </w:r>
      <w:r w:rsidR="002B69F1">
        <w:rPr>
          <w:rFonts w:ascii="Times New Roman" w:hAnsi="Times New Roman" w:cs="Times New Roman"/>
          <w:b/>
          <w:bCs/>
          <w:sz w:val="26"/>
          <w:szCs w:val="26"/>
        </w:rPr>
        <w:t>S</w:t>
      </w:r>
      <w:r w:rsidRPr="00C65D04">
        <w:rPr>
          <w:rFonts w:ascii="Times New Roman" w:hAnsi="Times New Roman" w:cs="Times New Roman"/>
          <w:b/>
          <w:bCs/>
          <w:sz w:val="26"/>
          <w:szCs w:val="26"/>
        </w:rPr>
        <w:t xml:space="preserve">tudy </w:t>
      </w:r>
      <w:r w:rsidR="002B69F1">
        <w:rPr>
          <w:rFonts w:ascii="Times New Roman" w:hAnsi="Times New Roman" w:cs="Times New Roman"/>
          <w:b/>
          <w:bCs/>
          <w:sz w:val="26"/>
          <w:szCs w:val="26"/>
        </w:rPr>
        <w:t>A</w:t>
      </w:r>
      <w:r w:rsidRPr="00C65D04">
        <w:rPr>
          <w:rFonts w:ascii="Times New Roman" w:hAnsi="Times New Roman" w:cs="Times New Roman"/>
          <w:b/>
          <w:bCs/>
          <w:sz w:val="26"/>
          <w:szCs w:val="26"/>
        </w:rPr>
        <w:t>rea</w:t>
      </w:r>
    </w:p>
    <w:p w14:paraId="3EC4A24E" w14:textId="5696BB27" w:rsidR="003B51D6" w:rsidRPr="00E95F88" w:rsidRDefault="003B51D6" w:rsidP="006844B8">
      <w:pPr>
        <w:spacing w:line="360" w:lineRule="auto"/>
        <w:ind w:firstLine="720"/>
        <w:jc w:val="both"/>
        <w:rPr>
          <w:rFonts w:ascii="Times New Roman" w:hAnsi="Times New Roman" w:cs="Times New Roman"/>
          <w:sz w:val="24"/>
          <w:szCs w:val="24"/>
        </w:rPr>
      </w:pPr>
      <w:r w:rsidRPr="009226C8">
        <w:rPr>
          <w:rFonts w:ascii="Times New Roman" w:hAnsi="Times New Roman" w:cs="Times New Roman"/>
          <w:sz w:val="24"/>
          <w:szCs w:val="24"/>
        </w:rPr>
        <w:t>In case of qualitative study, researchers guided by his/her own perception</w:t>
      </w:r>
      <w:r>
        <w:rPr>
          <w:rFonts w:ascii="Times New Roman" w:hAnsi="Times New Roman" w:cs="Times New Roman"/>
          <w:sz w:val="24"/>
          <w:szCs w:val="24"/>
        </w:rPr>
        <w:t xml:space="preserve"> i.e., </w:t>
      </w:r>
      <w:r w:rsidRPr="009226C8">
        <w:rPr>
          <w:rFonts w:ascii="Times New Roman" w:hAnsi="Times New Roman" w:cs="Times New Roman"/>
          <w:sz w:val="24"/>
          <w:szCs w:val="24"/>
        </w:rPr>
        <w:t>who can provide the ‘best’ information</w:t>
      </w:r>
      <w:r>
        <w:rPr>
          <w:rFonts w:ascii="Times New Roman" w:hAnsi="Times New Roman" w:cs="Times New Roman"/>
          <w:sz w:val="24"/>
          <w:szCs w:val="24"/>
        </w:rPr>
        <w:t xml:space="preserve"> and sample size is less important</w:t>
      </w:r>
      <w:r>
        <w:t xml:space="preserve"> </w:t>
      </w:r>
      <w:r w:rsidRPr="00C365AC">
        <w:rPr>
          <w:rFonts w:ascii="Times New Roman" w:hAnsi="Times New Roman" w:cs="Times New Roman"/>
          <w:sz w:val="24"/>
          <w:szCs w:val="24"/>
        </w:rPr>
        <w:t>(Kumar 2011</w:t>
      </w:r>
      <w:r>
        <w:rPr>
          <w:rFonts w:ascii="Times New Roman" w:hAnsi="Times New Roman" w:cs="Times New Roman"/>
          <w:sz w:val="24"/>
          <w:szCs w:val="24"/>
        </w:rPr>
        <w:t xml:space="preserve">). Likewise, </w:t>
      </w:r>
      <w:r w:rsidRPr="00E95F88">
        <w:rPr>
          <w:rFonts w:ascii="Times New Roman" w:hAnsi="Times New Roman" w:cs="Times New Roman"/>
          <w:sz w:val="24"/>
          <w:szCs w:val="24"/>
        </w:rPr>
        <w:t xml:space="preserve">Creswell (2007) as well as Pandey </w:t>
      </w:r>
      <w:r>
        <w:rPr>
          <w:rFonts w:ascii="Times New Roman" w:hAnsi="Times New Roman" w:cs="Times New Roman"/>
          <w:sz w:val="24"/>
          <w:szCs w:val="24"/>
        </w:rPr>
        <w:t>and</w:t>
      </w:r>
      <w:r w:rsidRPr="00E95F88">
        <w:rPr>
          <w:rFonts w:ascii="Times New Roman" w:hAnsi="Times New Roman" w:cs="Times New Roman"/>
          <w:sz w:val="24"/>
          <w:szCs w:val="24"/>
        </w:rPr>
        <w:t xml:space="preserve"> Pandey (2015) affirm that a small sample size is sufficient like four to ten in any inductive qualitative study. </w:t>
      </w:r>
      <w:r>
        <w:rPr>
          <w:rFonts w:ascii="Times New Roman" w:hAnsi="Times New Roman" w:cs="Times New Roman"/>
          <w:sz w:val="24"/>
          <w:szCs w:val="24"/>
        </w:rPr>
        <w:t xml:space="preserve">Kumar (2011) also </w:t>
      </w:r>
      <w:r w:rsidRPr="00E95F88">
        <w:rPr>
          <w:rFonts w:ascii="Times New Roman" w:hAnsi="Times New Roman" w:cs="Times New Roman"/>
          <w:sz w:val="24"/>
          <w:szCs w:val="24"/>
        </w:rPr>
        <w:t>opined that purposive sampling approach is the most pertinent in the qualitative research.</w:t>
      </w:r>
      <w:r>
        <w:rPr>
          <w:rFonts w:ascii="Times New Roman" w:hAnsi="Times New Roman" w:cs="Times New Roman"/>
          <w:sz w:val="24"/>
          <w:szCs w:val="24"/>
        </w:rPr>
        <w:t xml:space="preserve"> </w:t>
      </w:r>
      <w:r w:rsidRPr="00E95F88">
        <w:rPr>
          <w:rFonts w:ascii="Times New Roman" w:hAnsi="Times New Roman" w:cs="Times New Roman"/>
          <w:sz w:val="24"/>
          <w:szCs w:val="24"/>
        </w:rPr>
        <w:t xml:space="preserve">Therefore, purposive sampling technique </w:t>
      </w:r>
      <w:r>
        <w:rPr>
          <w:rFonts w:ascii="Times New Roman" w:hAnsi="Times New Roman" w:cs="Times New Roman"/>
          <w:sz w:val="24"/>
          <w:szCs w:val="24"/>
        </w:rPr>
        <w:t xml:space="preserve">has been </w:t>
      </w:r>
      <w:r w:rsidRPr="00E95F88">
        <w:rPr>
          <w:rFonts w:ascii="Times New Roman" w:hAnsi="Times New Roman" w:cs="Times New Roman"/>
          <w:sz w:val="24"/>
          <w:szCs w:val="24"/>
        </w:rPr>
        <w:t>followed in this study</w:t>
      </w:r>
      <w:r w:rsidR="00321D9E">
        <w:rPr>
          <w:rFonts w:ascii="Times New Roman" w:hAnsi="Times New Roman" w:cs="Times New Roman"/>
          <w:sz w:val="24"/>
          <w:szCs w:val="24"/>
        </w:rPr>
        <w:t>.</w:t>
      </w:r>
      <w:r w:rsidRPr="00E95F88">
        <w:rPr>
          <w:rFonts w:ascii="Times New Roman" w:hAnsi="Times New Roman" w:cs="Times New Roman"/>
          <w:sz w:val="24"/>
          <w:szCs w:val="24"/>
        </w:rPr>
        <w:t xml:space="preserve"> Hence, </w:t>
      </w:r>
      <w:r w:rsidR="006723A1">
        <w:rPr>
          <w:rFonts w:ascii="Times New Roman" w:hAnsi="Times New Roman" w:cs="Times New Roman"/>
          <w:sz w:val="24"/>
          <w:szCs w:val="24"/>
        </w:rPr>
        <w:t xml:space="preserve">as the key informants </w:t>
      </w:r>
      <w:r w:rsidR="004B1606">
        <w:rPr>
          <w:rFonts w:ascii="Times New Roman" w:hAnsi="Times New Roman" w:cs="Times New Roman"/>
          <w:sz w:val="24"/>
          <w:szCs w:val="24"/>
        </w:rPr>
        <w:t>four</w:t>
      </w:r>
      <w:r w:rsidR="006723A1">
        <w:rPr>
          <w:rFonts w:ascii="Times New Roman" w:hAnsi="Times New Roman" w:cs="Times New Roman"/>
          <w:sz w:val="24"/>
          <w:szCs w:val="24"/>
        </w:rPr>
        <w:t xml:space="preserve"> top level </w:t>
      </w:r>
      <w:r w:rsidRPr="00E95F88">
        <w:rPr>
          <w:rFonts w:ascii="Times New Roman" w:hAnsi="Times New Roman" w:cs="Times New Roman"/>
          <w:sz w:val="24"/>
          <w:szCs w:val="24"/>
        </w:rPr>
        <w:t>officials</w:t>
      </w:r>
      <w:r w:rsidR="006723A1">
        <w:rPr>
          <w:rFonts w:ascii="Times New Roman" w:hAnsi="Times New Roman" w:cs="Times New Roman"/>
          <w:sz w:val="24"/>
          <w:szCs w:val="24"/>
        </w:rPr>
        <w:t xml:space="preserve"> </w:t>
      </w:r>
      <w:r w:rsidRPr="00E95F88">
        <w:rPr>
          <w:rFonts w:ascii="Times New Roman" w:hAnsi="Times New Roman" w:cs="Times New Roman"/>
          <w:sz w:val="24"/>
          <w:szCs w:val="24"/>
        </w:rPr>
        <w:t>(both from district administration and Cabinet Division)</w:t>
      </w:r>
      <w:r w:rsidR="006723A1">
        <w:rPr>
          <w:rFonts w:ascii="Times New Roman" w:hAnsi="Times New Roman" w:cs="Times New Roman"/>
          <w:sz w:val="24"/>
          <w:szCs w:val="24"/>
        </w:rPr>
        <w:t xml:space="preserve"> and for </w:t>
      </w:r>
      <w:r w:rsidRPr="00E95F88">
        <w:rPr>
          <w:rFonts w:ascii="Times New Roman" w:hAnsi="Times New Roman" w:cs="Times New Roman"/>
          <w:sz w:val="24"/>
          <w:szCs w:val="24"/>
        </w:rPr>
        <w:t xml:space="preserve">survey </w:t>
      </w:r>
      <w:r w:rsidR="006723A1" w:rsidRPr="00E95F88">
        <w:rPr>
          <w:rFonts w:ascii="Times New Roman" w:hAnsi="Times New Roman" w:cs="Times New Roman"/>
          <w:sz w:val="24"/>
          <w:szCs w:val="24"/>
        </w:rPr>
        <w:t>thirty</w:t>
      </w:r>
      <w:r w:rsidR="006723A1">
        <w:rPr>
          <w:rFonts w:ascii="Times New Roman" w:hAnsi="Times New Roman" w:cs="Times New Roman"/>
          <w:sz w:val="24"/>
          <w:szCs w:val="24"/>
        </w:rPr>
        <w:t xml:space="preserve"> </w:t>
      </w:r>
      <w:r w:rsidR="006723A1" w:rsidRPr="00E95F88">
        <w:rPr>
          <w:rFonts w:ascii="Times New Roman" w:hAnsi="Times New Roman" w:cs="Times New Roman"/>
          <w:sz w:val="24"/>
          <w:szCs w:val="24"/>
        </w:rPr>
        <w:t>service</w:t>
      </w:r>
      <w:r w:rsidRPr="00E95F88">
        <w:rPr>
          <w:rFonts w:ascii="Times New Roman" w:hAnsi="Times New Roman" w:cs="Times New Roman"/>
          <w:sz w:val="24"/>
          <w:szCs w:val="24"/>
        </w:rPr>
        <w:t xml:space="preserve"> receivers</w:t>
      </w:r>
      <w:r w:rsidR="00321D9E">
        <w:rPr>
          <w:rFonts w:ascii="Times New Roman" w:hAnsi="Times New Roman" w:cs="Times New Roman"/>
          <w:sz w:val="24"/>
          <w:szCs w:val="24"/>
        </w:rPr>
        <w:t xml:space="preserve"> have been selected</w:t>
      </w:r>
      <w:r w:rsidR="006723A1">
        <w:rPr>
          <w:rFonts w:ascii="Times New Roman" w:hAnsi="Times New Roman" w:cs="Times New Roman"/>
          <w:sz w:val="24"/>
          <w:szCs w:val="24"/>
        </w:rPr>
        <w:t xml:space="preserve"> as sample. </w:t>
      </w:r>
      <w:r w:rsidRPr="00E95F88">
        <w:rPr>
          <w:rFonts w:ascii="Times New Roman" w:hAnsi="Times New Roman" w:cs="Times New Roman"/>
          <w:sz w:val="24"/>
          <w:szCs w:val="24"/>
        </w:rPr>
        <w:t xml:space="preserve">The district administration of </w:t>
      </w:r>
      <w:proofErr w:type="spellStart"/>
      <w:r w:rsidRPr="00E95F88">
        <w:rPr>
          <w:rFonts w:ascii="Times New Roman" w:hAnsi="Times New Roman" w:cs="Times New Roman"/>
          <w:sz w:val="24"/>
          <w:szCs w:val="24"/>
        </w:rPr>
        <w:t>narsingdi</w:t>
      </w:r>
      <w:proofErr w:type="spellEnd"/>
      <w:r w:rsidRPr="00E95F88">
        <w:rPr>
          <w:rFonts w:ascii="Times New Roman" w:hAnsi="Times New Roman" w:cs="Times New Roman"/>
          <w:sz w:val="24"/>
          <w:szCs w:val="24"/>
        </w:rPr>
        <w:t xml:space="preserve"> </w:t>
      </w:r>
      <w:r w:rsidR="00B66A9C">
        <w:rPr>
          <w:rFonts w:ascii="Times New Roman" w:hAnsi="Times New Roman" w:cs="Times New Roman"/>
          <w:sz w:val="24"/>
          <w:szCs w:val="24"/>
        </w:rPr>
        <w:t>was</w:t>
      </w:r>
      <w:r>
        <w:rPr>
          <w:rFonts w:ascii="Times New Roman" w:hAnsi="Times New Roman" w:cs="Times New Roman"/>
          <w:sz w:val="24"/>
          <w:szCs w:val="24"/>
        </w:rPr>
        <w:t xml:space="preserve"> </w:t>
      </w:r>
      <w:r w:rsidRPr="00E95F88">
        <w:rPr>
          <w:rFonts w:ascii="Times New Roman" w:hAnsi="Times New Roman" w:cs="Times New Roman"/>
          <w:sz w:val="24"/>
          <w:szCs w:val="24"/>
        </w:rPr>
        <w:t>selected as study area.</w:t>
      </w:r>
    </w:p>
    <w:p w14:paraId="55F6C479" w14:textId="1793DE11" w:rsidR="003B51D6" w:rsidRPr="000A6160" w:rsidRDefault="003B51D6" w:rsidP="003B51D6">
      <w:pPr>
        <w:spacing w:after="0" w:line="240" w:lineRule="auto"/>
        <w:rPr>
          <w:rFonts w:ascii="Times New Roman" w:eastAsia="Times New Roman" w:hAnsi="Times New Roman" w:cs="Times New Roman"/>
          <w:b/>
          <w:color w:val="000000"/>
          <w:sz w:val="28"/>
          <w:szCs w:val="28"/>
        </w:rPr>
      </w:pPr>
      <w:r w:rsidRPr="000A6160">
        <w:rPr>
          <w:rFonts w:ascii="Times New Roman" w:eastAsia="Times New Roman" w:hAnsi="Times New Roman" w:cs="Times New Roman"/>
          <w:b/>
          <w:color w:val="000000"/>
          <w:sz w:val="28"/>
          <w:szCs w:val="28"/>
        </w:rPr>
        <w:lastRenderedPageBreak/>
        <w:t>3.</w:t>
      </w:r>
      <w:r w:rsidR="002B69F1">
        <w:rPr>
          <w:rFonts w:ascii="Times New Roman" w:eastAsia="Times New Roman" w:hAnsi="Times New Roman" w:cs="Times New Roman"/>
          <w:b/>
          <w:color w:val="000000"/>
          <w:sz w:val="28"/>
          <w:szCs w:val="28"/>
        </w:rPr>
        <w:t xml:space="preserve">5 </w:t>
      </w:r>
      <w:r w:rsidR="00EE4F58">
        <w:rPr>
          <w:rFonts w:ascii="Times New Roman" w:eastAsia="Times New Roman" w:hAnsi="Times New Roman" w:cs="Times New Roman"/>
          <w:b/>
          <w:color w:val="000000"/>
          <w:sz w:val="28"/>
          <w:szCs w:val="28"/>
        </w:rPr>
        <w:t xml:space="preserve">  </w:t>
      </w:r>
      <w:r w:rsidRPr="000A6160">
        <w:rPr>
          <w:rFonts w:ascii="Times New Roman" w:eastAsia="Times New Roman" w:hAnsi="Times New Roman" w:cs="Times New Roman"/>
          <w:b/>
          <w:color w:val="000000"/>
          <w:sz w:val="28"/>
          <w:szCs w:val="28"/>
        </w:rPr>
        <w:t xml:space="preserve">Data </w:t>
      </w:r>
      <w:r>
        <w:rPr>
          <w:rFonts w:ascii="Times New Roman" w:eastAsia="Times New Roman" w:hAnsi="Times New Roman" w:cs="Times New Roman"/>
          <w:b/>
          <w:color w:val="000000"/>
          <w:sz w:val="28"/>
          <w:szCs w:val="28"/>
        </w:rPr>
        <w:t>A</w:t>
      </w:r>
      <w:r w:rsidRPr="000A6160">
        <w:rPr>
          <w:rFonts w:ascii="Times New Roman" w:eastAsia="Times New Roman" w:hAnsi="Times New Roman" w:cs="Times New Roman"/>
          <w:b/>
          <w:color w:val="000000"/>
          <w:sz w:val="28"/>
          <w:szCs w:val="28"/>
        </w:rPr>
        <w:t>nalysis </w:t>
      </w:r>
    </w:p>
    <w:p w14:paraId="13AB570F" w14:textId="77777777" w:rsidR="006844B8" w:rsidRDefault="006844B8" w:rsidP="006844B8">
      <w:pPr>
        <w:spacing w:after="0" w:line="360" w:lineRule="auto"/>
        <w:ind w:firstLine="720"/>
        <w:jc w:val="both"/>
        <w:rPr>
          <w:rFonts w:ascii="Times New Roman" w:eastAsia="Times New Roman" w:hAnsi="Times New Roman" w:cs="Times New Roman"/>
          <w:color w:val="000000"/>
          <w:sz w:val="24"/>
          <w:szCs w:val="24"/>
        </w:rPr>
      </w:pPr>
    </w:p>
    <w:p w14:paraId="76DC2D8C" w14:textId="1C36015F" w:rsidR="003B51D6" w:rsidRPr="00061096" w:rsidRDefault="003B51D6" w:rsidP="005C21A2">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w:t>
      </w:r>
      <w:r w:rsidRPr="00061096">
        <w:rPr>
          <w:rFonts w:ascii="Times New Roman" w:eastAsia="Times New Roman" w:hAnsi="Times New Roman" w:cs="Times New Roman"/>
          <w:color w:val="000000"/>
          <w:sz w:val="24"/>
          <w:szCs w:val="24"/>
        </w:rPr>
        <w:t xml:space="preserve">xamining the implementation status of GRS </w:t>
      </w:r>
      <w:r w:rsidR="0049134A">
        <w:rPr>
          <w:rFonts w:ascii="Times New Roman" w:eastAsia="Times New Roman" w:hAnsi="Times New Roman" w:cs="Times New Roman"/>
          <w:color w:val="000000"/>
          <w:sz w:val="24"/>
          <w:szCs w:val="24"/>
        </w:rPr>
        <w:t>was</w:t>
      </w:r>
      <w:r w:rsidRPr="00061096">
        <w:rPr>
          <w:rFonts w:ascii="Times New Roman" w:eastAsia="Times New Roman" w:hAnsi="Times New Roman" w:cs="Times New Roman"/>
          <w:color w:val="000000"/>
          <w:sz w:val="24"/>
          <w:szCs w:val="24"/>
        </w:rPr>
        <w:t xml:space="preserve"> the core focus of the study.</w:t>
      </w:r>
      <w:r>
        <w:rPr>
          <w:rFonts w:ascii="Times New Roman" w:eastAsia="Times New Roman" w:hAnsi="Times New Roman" w:cs="Times New Roman"/>
          <w:color w:val="000000"/>
          <w:sz w:val="24"/>
          <w:szCs w:val="24"/>
        </w:rPr>
        <w:t xml:space="preserve"> </w:t>
      </w:r>
      <w:r w:rsidRPr="00061096">
        <w:rPr>
          <w:rFonts w:ascii="Times New Roman" w:eastAsia="Times New Roman" w:hAnsi="Times New Roman" w:cs="Times New Roman"/>
          <w:color w:val="000000"/>
          <w:sz w:val="24"/>
          <w:szCs w:val="24"/>
        </w:rPr>
        <w:t xml:space="preserve">The collected data </w:t>
      </w:r>
      <w:r>
        <w:rPr>
          <w:rFonts w:ascii="Times New Roman" w:eastAsia="Times New Roman" w:hAnsi="Times New Roman" w:cs="Times New Roman"/>
          <w:color w:val="000000"/>
          <w:sz w:val="24"/>
          <w:szCs w:val="24"/>
        </w:rPr>
        <w:t xml:space="preserve">have been </w:t>
      </w:r>
      <w:r w:rsidRPr="00061096">
        <w:rPr>
          <w:rFonts w:ascii="Times New Roman" w:eastAsia="Times New Roman" w:hAnsi="Times New Roman" w:cs="Times New Roman"/>
          <w:color w:val="000000"/>
          <w:sz w:val="24"/>
          <w:szCs w:val="24"/>
        </w:rPr>
        <w:t>analyzed by using simple and appropriate mathematical tools like tabulation, percentage etc.</w:t>
      </w:r>
      <w:r>
        <w:rPr>
          <w:rFonts w:ascii="Times New Roman" w:eastAsia="Times New Roman" w:hAnsi="Times New Roman" w:cs="Times New Roman"/>
          <w:color w:val="000000"/>
          <w:sz w:val="24"/>
          <w:szCs w:val="24"/>
        </w:rPr>
        <w:t xml:space="preserve"> Furthermore, thematic analysis has been carried out. </w:t>
      </w:r>
      <w:r w:rsidRPr="00061096">
        <w:rPr>
          <w:rFonts w:ascii="Times New Roman" w:eastAsia="Times New Roman" w:hAnsi="Times New Roman" w:cs="Times New Roman"/>
          <w:color w:val="000000"/>
          <w:sz w:val="24"/>
          <w:szCs w:val="24"/>
        </w:rPr>
        <w:t xml:space="preserve">Basically, the indicators </w:t>
      </w:r>
      <w:r>
        <w:rPr>
          <w:rFonts w:ascii="Times New Roman" w:eastAsia="Times New Roman" w:hAnsi="Times New Roman" w:cs="Times New Roman"/>
          <w:color w:val="000000"/>
          <w:sz w:val="24"/>
          <w:szCs w:val="24"/>
        </w:rPr>
        <w:t xml:space="preserve">have been </w:t>
      </w:r>
      <w:r w:rsidRPr="00061096">
        <w:rPr>
          <w:rFonts w:ascii="Times New Roman" w:eastAsia="Times New Roman" w:hAnsi="Times New Roman" w:cs="Times New Roman"/>
          <w:color w:val="000000"/>
          <w:sz w:val="24"/>
          <w:szCs w:val="24"/>
        </w:rPr>
        <w:t xml:space="preserve">selected based on citizen’s satisfaction regarding service delivery and the effectiveness of the ongoing GRS in the selected government offices. </w:t>
      </w:r>
    </w:p>
    <w:p w14:paraId="38CEDEC7" w14:textId="77777777" w:rsidR="00DE331F" w:rsidRDefault="00DE331F" w:rsidP="00AB4139">
      <w:pPr>
        <w:rPr>
          <w:rFonts w:ascii="Times New Roman" w:hAnsi="Times New Roman" w:cs="Times New Roman"/>
          <w:b/>
          <w:sz w:val="28"/>
          <w:szCs w:val="28"/>
        </w:rPr>
      </w:pPr>
    </w:p>
    <w:p w14:paraId="79FC0B1E" w14:textId="127CCA35" w:rsidR="003B51D6" w:rsidRPr="00AD7503" w:rsidRDefault="00AB4139" w:rsidP="00AB4139">
      <w:pPr>
        <w:rPr>
          <w:rFonts w:ascii="Times New Roman" w:hAnsi="Times New Roman" w:cs="Times New Roman"/>
          <w:b/>
          <w:sz w:val="28"/>
          <w:szCs w:val="28"/>
        </w:rPr>
      </w:pPr>
      <w:r>
        <w:rPr>
          <w:rFonts w:ascii="Times New Roman" w:hAnsi="Times New Roman" w:cs="Times New Roman"/>
          <w:b/>
          <w:sz w:val="28"/>
          <w:szCs w:val="28"/>
        </w:rPr>
        <w:t xml:space="preserve">4. </w:t>
      </w:r>
      <w:r w:rsidR="003B51D6">
        <w:rPr>
          <w:rFonts w:ascii="Times New Roman" w:hAnsi="Times New Roman" w:cs="Times New Roman"/>
          <w:b/>
          <w:sz w:val="28"/>
          <w:szCs w:val="28"/>
        </w:rPr>
        <w:t>Result</w:t>
      </w:r>
      <w:r w:rsidR="001A5469">
        <w:rPr>
          <w:rFonts w:ascii="Times New Roman" w:hAnsi="Times New Roman" w:cs="Times New Roman"/>
          <w:b/>
          <w:sz w:val="28"/>
          <w:szCs w:val="28"/>
        </w:rPr>
        <w:t>s</w:t>
      </w:r>
      <w:r w:rsidR="003B51D6">
        <w:rPr>
          <w:rFonts w:ascii="Times New Roman" w:hAnsi="Times New Roman" w:cs="Times New Roman"/>
          <w:b/>
          <w:sz w:val="28"/>
          <w:szCs w:val="28"/>
        </w:rPr>
        <w:t xml:space="preserve"> and Discussion</w:t>
      </w:r>
    </w:p>
    <w:p w14:paraId="5543776E" w14:textId="2F8D4822" w:rsidR="003B51D6" w:rsidRDefault="003B51D6" w:rsidP="004149D5">
      <w:pPr>
        <w:spacing w:line="360" w:lineRule="auto"/>
        <w:ind w:firstLine="720"/>
        <w:jc w:val="both"/>
        <w:rPr>
          <w:rFonts w:ascii="Times New Roman" w:hAnsi="Times New Roman" w:cs="Times New Roman"/>
          <w:sz w:val="24"/>
          <w:szCs w:val="24"/>
        </w:rPr>
      </w:pPr>
      <w:r w:rsidRPr="00B1075B">
        <w:rPr>
          <w:rFonts w:ascii="Times New Roman" w:hAnsi="Times New Roman" w:cs="Times New Roman"/>
          <w:sz w:val="24"/>
          <w:szCs w:val="24"/>
        </w:rPr>
        <w:t xml:space="preserve">The </w:t>
      </w:r>
      <w:r>
        <w:rPr>
          <w:rFonts w:ascii="Times New Roman" w:hAnsi="Times New Roman" w:cs="Times New Roman"/>
          <w:sz w:val="24"/>
          <w:szCs w:val="24"/>
        </w:rPr>
        <w:t>intention</w:t>
      </w:r>
      <w:r w:rsidRPr="00B1075B">
        <w:rPr>
          <w:rFonts w:ascii="Times New Roman" w:hAnsi="Times New Roman" w:cs="Times New Roman"/>
          <w:sz w:val="24"/>
          <w:szCs w:val="24"/>
        </w:rPr>
        <w:t xml:space="preserve"> of this </w:t>
      </w:r>
      <w:r>
        <w:rPr>
          <w:rFonts w:ascii="Times New Roman" w:hAnsi="Times New Roman" w:cs="Times New Roman"/>
          <w:sz w:val="24"/>
          <w:szCs w:val="24"/>
        </w:rPr>
        <w:t>chapter is to assess and</w:t>
      </w:r>
      <w:r w:rsidR="004149D5">
        <w:rPr>
          <w:rFonts w:ascii="Times New Roman" w:hAnsi="Times New Roman" w:cs="Times New Roman"/>
          <w:sz w:val="24"/>
          <w:szCs w:val="24"/>
        </w:rPr>
        <w:t xml:space="preserve"> critically</w:t>
      </w:r>
      <w:r>
        <w:rPr>
          <w:rFonts w:ascii="Times New Roman" w:hAnsi="Times New Roman" w:cs="Times New Roman"/>
          <w:sz w:val="24"/>
          <w:szCs w:val="24"/>
        </w:rPr>
        <w:t xml:space="preserve"> analyze the </w:t>
      </w:r>
      <w:r w:rsidR="00B60E4E">
        <w:rPr>
          <w:rFonts w:ascii="Times New Roman" w:hAnsi="Times New Roman" w:cs="Times New Roman"/>
          <w:sz w:val="24"/>
          <w:szCs w:val="24"/>
        </w:rPr>
        <w:t xml:space="preserve">qualitative data </w:t>
      </w:r>
      <w:r>
        <w:rPr>
          <w:rFonts w:ascii="Times New Roman" w:hAnsi="Times New Roman" w:cs="Times New Roman"/>
          <w:sz w:val="24"/>
          <w:szCs w:val="24"/>
        </w:rPr>
        <w:t xml:space="preserve">collected through semi-structured questionnaire, in-depth interviews, </w:t>
      </w:r>
      <w:r w:rsidR="000D064B">
        <w:rPr>
          <w:rFonts w:ascii="Times New Roman" w:hAnsi="Times New Roman" w:cs="Times New Roman"/>
          <w:sz w:val="24"/>
          <w:szCs w:val="24"/>
        </w:rPr>
        <w:t>KII</w:t>
      </w:r>
      <w:r>
        <w:rPr>
          <w:rFonts w:ascii="Times New Roman" w:hAnsi="Times New Roman" w:cs="Times New Roman"/>
          <w:sz w:val="24"/>
          <w:szCs w:val="24"/>
        </w:rPr>
        <w:t>, direct observation</w:t>
      </w:r>
      <w:r w:rsidR="00B60E4E">
        <w:rPr>
          <w:rFonts w:ascii="Times New Roman" w:hAnsi="Times New Roman" w:cs="Times New Roman"/>
          <w:sz w:val="24"/>
          <w:szCs w:val="24"/>
        </w:rPr>
        <w:t>s</w:t>
      </w:r>
      <w:r>
        <w:rPr>
          <w:rFonts w:ascii="Times New Roman" w:hAnsi="Times New Roman" w:cs="Times New Roman"/>
          <w:sz w:val="24"/>
          <w:szCs w:val="24"/>
        </w:rPr>
        <w:t xml:space="preserve"> and F</w:t>
      </w:r>
      <w:r w:rsidR="001506F9">
        <w:rPr>
          <w:rFonts w:ascii="Times New Roman" w:hAnsi="Times New Roman" w:cs="Times New Roman"/>
          <w:sz w:val="24"/>
          <w:szCs w:val="24"/>
        </w:rPr>
        <w:t>GD</w:t>
      </w:r>
      <w:r>
        <w:rPr>
          <w:rFonts w:ascii="Times New Roman" w:hAnsi="Times New Roman" w:cs="Times New Roman"/>
          <w:sz w:val="24"/>
          <w:szCs w:val="24"/>
        </w:rPr>
        <w:t>. Furthermore,</w:t>
      </w:r>
      <w:r w:rsidR="000D064B">
        <w:rPr>
          <w:rFonts w:ascii="Times New Roman" w:hAnsi="Times New Roman" w:cs="Times New Roman"/>
          <w:sz w:val="24"/>
          <w:szCs w:val="24"/>
        </w:rPr>
        <w:t xml:space="preserve"> </w:t>
      </w:r>
      <w:r>
        <w:rPr>
          <w:rFonts w:ascii="Times New Roman" w:hAnsi="Times New Roman" w:cs="Times New Roman"/>
          <w:sz w:val="24"/>
          <w:szCs w:val="24"/>
        </w:rPr>
        <w:t xml:space="preserve">it had </w:t>
      </w:r>
      <w:r w:rsidR="00AB4139">
        <w:rPr>
          <w:rFonts w:ascii="Times New Roman" w:hAnsi="Times New Roman" w:cs="Times New Roman"/>
          <w:sz w:val="24"/>
          <w:szCs w:val="24"/>
        </w:rPr>
        <w:t>clarified</w:t>
      </w:r>
      <w:r>
        <w:rPr>
          <w:rFonts w:ascii="Times New Roman" w:hAnsi="Times New Roman" w:cs="Times New Roman"/>
          <w:sz w:val="24"/>
          <w:szCs w:val="24"/>
        </w:rPr>
        <w:t xml:space="preserve"> the findings unveiled from the study in connection with review of literature</w:t>
      </w:r>
      <w:r w:rsidR="004149D5">
        <w:rPr>
          <w:rFonts w:ascii="Times New Roman" w:hAnsi="Times New Roman" w:cs="Times New Roman"/>
          <w:sz w:val="24"/>
          <w:szCs w:val="24"/>
        </w:rPr>
        <w:t xml:space="preserve">. Thus, the major findings </w:t>
      </w:r>
      <w:r w:rsidR="00B60E4E">
        <w:rPr>
          <w:rFonts w:ascii="Times New Roman" w:hAnsi="Times New Roman" w:cs="Times New Roman"/>
          <w:sz w:val="24"/>
          <w:szCs w:val="24"/>
        </w:rPr>
        <w:t>have</w:t>
      </w:r>
      <w:r w:rsidR="004149D5">
        <w:rPr>
          <w:rFonts w:ascii="Times New Roman" w:hAnsi="Times New Roman" w:cs="Times New Roman"/>
          <w:sz w:val="24"/>
          <w:szCs w:val="24"/>
        </w:rPr>
        <w:t xml:space="preserve"> been presented below</w:t>
      </w:r>
      <w:r w:rsidR="00B60E4E">
        <w:rPr>
          <w:rFonts w:ascii="Times New Roman" w:hAnsi="Times New Roman" w:cs="Times New Roman"/>
          <w:sz w:val="24"/>
          <w:szCs w:val="24"/>
        </w:rPr>
        <w:t xml:space="preserve"> with thematic analysis.</w:t>
      </w:r>
    </w:p>
    <w:p w14:paraId="1849A8C8" w14:textId="77777777" w:rsidR="003B51D6" w:rsidRPr="000D064B" w:rsidRDefault="003B51D6" w:rsidP="003B51D6">
      <w:pPr>
        <w:jc w:val="both"/>
        <w:rPr>
          <w:rFonts w:ascii="Times New Roman" w:hAnsi="Times New Roman" w:cs="Times New Roman"/>
          <w:b/>
          <w:sz w:val="26"/>
          <w:szCs w:val="26"/>
        </w:rPr>
      </w:pPr>
      <w:r w:rsidRPr="000D064B">
        <w:rPr>
          <w:rFonts w:ascii="Times New Roman" w:hAnsi="Times New Roman" w:cs="Times New Roman"/>
          <w:b/>
          <w:sz w:val="26"/>
          <w:szCs w:val="26"/>
        </w:rPr>
        <w:t xml:space="preserve">4.1    Status of implantation of grievance redress system </w:t>
      </w:r>
    </w:p>
    <w:p w14:paraId="5CDCB0C2" w14:textId="77777777" w:rsidR="003B51D6" w:rsidRPr="005E6E0F" w:rsidRDefault="003B51D6" w:rsidP="003B51D6">
      <w:pPr>
        <w:jc w:val="both"/>
        <w:rPr>
          <w:rFonts w:ascii="Times New Roman" w:hAnsi="Times New Roman" w:cs="Times New Roman"/>
          <w:b/>
          <w:sz w:val="26"/>
          <w:szCs w:val="26"/>
        </w:rPr>
      </w:pPr>
      <w:r w:rsidRPr="005E6E0F">
        <w:rPr>
          <w:rFonts w:ascii="Times New Roman" w:hAnsi="Times New Roman" w:cs="Times New Roman"/>
          <w:b/>
          <w:sz w:val="26"/>
          <w:szCs w:val="26"/>
        </w:rPr>
        <w:t xml:space="preserve">4.1.1   </w:t>
      </w:r>
      <w:r>
        <w:rPr>
          <w:rFonts w:ascii="Times New Roman" w:hAnsi="Times New Roman" w:cs="Times New Roman"/>
          <w:b/>
          <w:sz w:val="26"/>
          <w:szCs w:val="26"/>
        </w:rPr>
        <w:t xml:space="preserve">Mode of </w:t>
      </w:r>
      <w:r w:rsidRPr="005E6E0F">
        <w:rPr>
          <w:rFonts w:ascii="Times New Roman" w:hAnsi="Times New Roman" w:cs="Times New Roman"/>
          <w:b/>
          <w:sz w:val="26"/>
          <w:szCs w:val="26"/>
        </w:rPr>
        <w:t>grievance submission</w:t>
      </w:r>
    </w:p>
    <w:p w14:paraId="5E18E4B2" w14:textId="148F17DE" w:rsidR="003B51D6" w:rsidRPr="005C21A2" w:rsidRDefault="003B51D6" w:rsidP="005C21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GRS guideline aggrieved person can lodge complaints through direct login into the webpage i.e., </w:t>
      </w:r>
      <w:hyperlink r:id="rId7" w:history="1">
        <w:r w:rsidRPr="00584304">
          <w:rPr>
            <w:rStyle w:val="Hyperlink"/>
            <w:rFonts w:ascii="Times New Roman" w:hAnsi="Times New Roman" w:cs="Times New Roman"/>
            <w:sz w:val="24"/>
            <w:szCs w:val="24"/>
          </w:rPr>
          <w:t>www.grs.gov.bd</w:t>
        </w:r>
      </w:hyperlink>
      <w:r>
        <w:rPr>
          <w:rFonts w:ascii="Times New Roman" w:hAnsi="Times New Roman" w:cs="Times New Roman"/>
          <w:sz w:val="24"/>
          <w:szCs w:val="24"/>
        </w:rPr>
        <w:t xml:space="preserve"> </w:t>
      </w:r>
      <w:r w:rsidR="00024CBE">
        <w:rPr>
          <w:rFonts w:ascii="Times New Roman" w:hAnsi="Times New Roman" w:cs="Times New Roman"/>
          <w:sz w:val="24"/>
          <w:szCs w:val="24"/>
        </w:rPr>
        <w:t>,</w:t>
      </w:r>
      <w:r>
        <w:rPr>
          <w:rFonts w:ascii="Times New Roman" w:hAnsi="Times New Roman" w:cs="Times New Roman"/>
          <w:sz w:val="24"/>
          <w:szCs w:val="24"/>
        </w:rPr>
        <w:t xml:space="preserve"> sending email, by physically present at the front desk and by postal service utilizing prescribed form. Applicants received a tracking number through SMS who submitted complaint through website. </w:t>
      </w:r>
      <w:r w:rsidRPr="00324132">
        <w:rPr>
          <w:rFonts w:ascii="Times New Roman" w:hAnsi="Times New Roman" w:cs="Times New Roman"/>
          <w:sz w:val="24"/>
          <w:szCs w:val="24"/>
        </w:rPr>
        <w:t>In the fiscal year 2021-2022,</w:t>
      </w:r>
      <w:r>
        <w:rPr>
          <w:rFonts w:ascii="Times New Roman" w:hAnsi="Times New Roman" w:cs="Times New Roman"/>
          <w:sz w:val="24"/>
          <w:szCs w:val="24"/>
        </w:rPr>
        <w:t xml:space="preserve"> total</w:t>
      </w:r>
      <w:r w:rsidR="00F07C0F">
        <w:rPr>
          <w:rFonts w:ascii="Times New Roman" w:hAnsi="Times New Roman" w:cs="Times New Roman"/>
          <w:sz w:val="24"/>
          <w:szCs w:val="24"/>
        </w:rPr>
        <w:t xml:space="preserve"> 648 </w:t>
      </w:r>
      <w:r>
        <w:rPr>
          <w:rFonts w:ascii="Times New Roman" w:hAnsi="Times New Roman" w:cs="Times New Roman"/>
          <w:sz w:val="24"/>
          <w:szCs w:val="24"/>
        </w:rPr>
        <w:t>grievance</w:t>
      </w:r>
      <w:r w:rsidR="00F07C0F">
        <w:rPr>
          <w:rFonts w:ascii="Times New Roman" w:hAnsi="Times New Roman" w:cs="Times New Roman"/>
          <w:sz w:val="24"/>
          <w:szCs w:val="24"/>
        </w:rPr>
        <w:t>s</w:t>
      </w:r>
      <w:r>
        <w:rPr>
          <w:rFonts w:ascii="Times New Roman" w:hAnsi="Times New Roman" w:cs="Times New Roman"/>
          <w:sz w:val="24"/>
          <w:szCs w:val="24"/>
        </w:rPr>
        <w:t xml:space="preserve"> </w:t>
      </w:r>
      <w:r w:rsidR="00F07C0F">
        <w:rPr>
          <w:rFonts w:ascii="Times New Roman" w:hAnsi="Times New Roman" w:cs="Times New Roman"/>
          <w:sz w:val="24"/>
          <w:szCs w:val="24"/>
        </w:rPr>
        <w:t xml:space="preserve">were submitted </w:t>
      </w:r>
      <w:r w:rsidR="00F07C0F" w:rsidRPr="00324132">
        <w:rPr>
          <w:rFonts w:ascii="Times New Roman" w:hAnsi="Times New Roman" w:cs="Times New Roman"/>
          <w:sz w:val="24"/>
          <w:szCs w:val="24"/>
        </w:rPr>
        <w:t>in</w:t>
      </w:r>
      <w:r w:rsidRPr="00324132">
        <w:rPr>
          <w:rFonts w:ascii="Times New Roman" w:hAnsi="Times New Roman" w:cs="Times New Roman"/>
          <w:sz w:val="24"/>
          <w:szCs w:val="24"/>
        </w:rPr>
        <w:t xml:space="preserve"> the five-district administration</w:t>
      </w:r>
      <w:r w:rsidR="00F07C0F">
        <w:rPr>
          <w:rFonts w:ascii="Times New Roman" w:hAnsi="Times New Roman" w:cs="Times New Roman"/>
          <w:sz w:val="24"/>
          <w:szCs w:val="24"/>
        </w:rPr>
        <w:t>s</w:t>
      </w:r>
      <w:r>
        <w:rPr>
          <w:rFonts w:ascii="Times New Roman" w:hAnsi="Times New Roman" w:cs="Times New Roman"/>
          <w:sz w:val="24"/>
          <w:szCs w:val="24"/>
        </w:rPr>
        <w:t xml:space="preserve">. Among them 245 (38%) and 403 (62%) grievances were submitted by means of online and offline respectively (Figure </w:t>
      </w:r>
      <w:r w:rsidR="00F07C0F">
        <w:rPr>
          <w:rFonts w:ascii="Times New Roman" w:hAnsi="Times New Roman" w:cs="Times New Roman"/>
          <w:sz w:val="24"/>
          <w:szCs w:val="24"/>
        </w:rPr>
        <w:t>1) where</w:t>
      </w:r>
      <w:r w:rsidRPr="00324132">
        <w:rPr>
          <w:rFonts w:ascii="Times New Roman" w:hAnsi="Times New Roman" w:cs="Times New Roman"/>
          <w:sz w:val="24"/>
          <w:szCs w:val="24"/>
        </w:rPr>
        <w:t xml:space="preserve"> offline system was found more preferable than online system.</w:t>
      </w:r>
      <w:r>
        <w:rPr>
          <w:rFonts w:ascii="Times New Roman" w:hAnsi="Times New Roman" w:cs="Times New Roman"/>
          <w:sz w:val="24"/>
          <w:szCs w:val="24"/>
        </w:rPr>
        <w:t xml:space="preserve"> It might be that peoples were short of skill</w:t>
      </w:r>
      <w:r w:rsidR="002575B2">
        <w:rPr>
          <w:rFonts w:ascii="Times New Roman" w:hAnsi="Times New Roman" w:cs="Times New Roman"/>
          <w:sz w:val="24"/>
          <w:szCs w:val="24"/>
        </w:rPr>
        <w:t>s</w:t>
      </w:r>
      <w:r>
        <w:rPr>
          <w:rFonts w:ascii="Times New Roman" w:hAnsi="Times New Roman" w:cs="Times New Roman"/>
          <w:sz w:val="24"/>
          <w:szCs w:val="24"/>
        </w:rPr>
        <w:t xml:space="preserve"> to us</w:t>
      </w:r>
      <w:r w:rsidR="00F07C0F">
        <w:rPr>
          <w:rFonts w:ascii="Times New Roman" w:hAnsi="Times New Roman" w:cs="Times New Roman"/>
          <w:sz w:val="24"/>
          <w:szCs w:val="24"/>
        </w:rPr>
        <w:t>e</w:t>
      </w:r>
      <w:r>
        <w:rPr>
          <w:rFonts w:ascii="Times New Roman" w:hAnsi="Times New Roman" w:cs="Times New Roman"/>
          <w:sz w:val="24"/>
          <w:szCs w:val="24"/>
        </w:rPr>
        <w:t xml:space="preserve"> electronic devices or problem of internet facilities. </w:t>
      </w:r>
      <w:r w:rsidRPr="00AE0401">
        <w:rPr>
          <w:rFonts w:ascii="Times New Roman" w:hAnsi="Times New Roman" w:cs="Times New Roman"/>
          <w:sz w:val="24"/>
          <w:szCs w:val="24"/>
        </w:rPr>
        <w:t>Ranganathan</w:t>
      </w:r>
      <w:r>
        <w:rPr>
          <w:rFonts w:ascii="Times New Roman" w:hAnsi="Times New Roman" w:cs="Times New Roman"/>
          <w:sz w:val="24"/>
          <w:szCs w:val="24"/>
        </w:rPr>
        <w:t xml:space="preserve"> (</w:t>
      </w:r>
      <w:r w:rsidRPr="00AE0401">
        <w:rPr>
          <w:rFonts w:ascii="Times New Roman" w:hAnsi="Times New Roman" w:cs="Times New Roman"/>
          <w:sz w:val="24"/>
          <w:szCs w:val="24"/>
        </w:rPr>
        <w:t>2008</w:t>
      </w:r>
      <w:r>
        <w:rPr>
          <w:rFonts w:ascii="Times New Roman" w:hAnsi="Times New Roman" w:cs="Times New Roman"/>
          <w:sz w:val="24"/>
          <w:szCs w:val="24"/>
        </w:rPr>
        <w:t>) underpinned that the</w:t>
      </w:r>
      <w:r w:rsidRPr="00AE0401">
        <w:rPr>
          <w:rFonts w:ascii="Times New Roman" w:hAnsi="Times New Roman" w:cs="Times New Roman"/>
          <w:sz w:val="24"/>
          <w:szCs w:val="24"/>
        </w:rPr>
        <w:t xml:space="preserve"> marginalized or poor people may lack the potentialities and link to approach formal systems. They also might be geographically very isolated or due to time-constrained formal registration and follow-up of their complaints cannot be possible.</w:t>
      </w:r>
      <w:r>
        <w:rPr>
          <w:rFonts w:ascii="Times New Roman" w:hAnsi="Times New Roman" w:cs="Times New Roman"/>
          <w:sz w:val="24"/>
          <w:szCs w:val="24"/>
        </w:rPr>
        <w:t xml:space="preserve"> </w:t>
      </w:r>
      <w:r w:rsidR="005C21A2">
        <w:rPr>
          <w:rFonts w:ascii="Times New Roman" w:hAnsi="Times New Roman" w:cs="Times New Roman"/>
          <w:sz w:val="24"/>
          <w:szCs w:val="24"/>
        </w:rPr>
        <w:t>Moreover</w:t>
      </w:r>
      <w:r>
        <w:rPr>
          <w:rFonts w:ascii="Times New Roman" w:hAnsi="Times New Roman" w:cs="Times New Roman"/>
          <w:sz w:val="24"/>
          <w:szCs w:val="24"/>
        </w:rPr>
        <w:t xml:space="preserve">, during observation it is disclosed that citizens were accustomed to submit complaints through informal system like computer composed application. It is also acknowledged by the GRO of </w:t>
      </w:r>
      <w:proofErr w:type="spellStart"/>
      <w:r>
        <w:rPr>
          <w:rFonts w:ascii="Times New Roman" w:hAnsi="Times New Roman" w:cs="Times New Roman"/>
          <w:sz w:val="24"/>
          <w:szCs w:val="24"/>
        </w:rPr>
        <w:t>Narsingdi</w:t>
      </w:r>
      <w:proofErr w:type="spellEnd"/>
      <w:r>
        <w:rPr>
          <w:rFonts w:ascii="Times New Roman" w:hAnsi="Times New Roman" w:cs="Times New Roman"/>
          <w:sz w:val="24"/>
          <w:szCs w:val="24"/>
        </w:rPr>
        <w:t xml:space="preserve"> District Administration that every year on an average more than thousands of complaints submitted by </w:t>
      </w:r>
      <w:r>
        <w:rPr>
          <w:rFonts w:ascii="Times New Roman" w:hAnsi="Times New Roman" w:cs="Times New Roman"/>
          <w:sz w:val="24"/>
          <w:szCs w:val="24"/>
        </w:rPr>
        <w:lastRenderedPageBreak/>
        <w:t xml:space="preserve">the citizens in </w:t>
      </w:r>
      <w:r w:rsidR="005C21A2">
        <w:rPr>
          <w:rFonts w:ascii="Times New Roman" w:hAnsi="Times New Roman" w:cs="Times New Roman"/>
          <w:sz w:val="24"/>
          <w:szCs w:val="24"/>
        </w:rPr>
        <w:t xml:space="preserve">the informal </w:t>
      </w:r>
      <w:r>
        <w:rPr>
          <w:rFonts w:ascii="Times New Roman" w:hAnsi="Times New Roman" w:cs="Times New Roman"/>
          <w:sz w:val="24"/>
          <w:szCs w:val="24"/>
        </w:rPr>
        <w:t>way of computer composed application. So, it is indicated that grievance redress system not yet properly publicized and institutionalized in the district level government offices.</w:t>
      </w:r>
      <w:r w:rsidR="00FD2FF0">
        <w:rPr>
          <w:rFonts w:ascii="Times New Roman" w:hAnsi="Times New Roman" w:cs="Times New Roman"/>
          <w:sz w:val="24"/>
          <w:szCs w:val="24"/>
        </w:rPr>
        <w:t xml:space="preserve"> </w:t>
      </w:r>
    </w:p>
    <w:p w14:paraId="7C0A7A1F" w14:textId="6F74B6D7" w:rsidR="003B51D6" w:rsidRPr="00DF4339" w:rsidRDefault="003B51D6" w:rsidP="003B51D6">
      <w:pPr>
        <w:jc w:val="both"/>
        <w:rPr>
          <w:rFonts w:ascii="Times New Roman" w:hAnsi="Times New Roman" w:cs="Times New Roman"/>
          <w:b/>
          <w:bCs/>
          <w:sz w:val="26"/>
          <w:szCs w:val="26"/>
        </w:rPr>
      </w:pPr>
      <w:r w:rsidRPr="00DF4339">
        <w:rPr>
          <w:rFonts w:ascii="Times New Roman" w:hAnsi="Times New Roman" w:cs="Times New Roman"/>
          <w:b/>
          <w:bCs/>
          <w:sz w:val="26"/>
          <w:szCs w:val="26"/>
        </w:rPr>
        <w:t xml:space="preserve">Figure 1: Mode of grievance submission in the </w:t>
      </w:r>
      <w:r w:rsidR="008A10A5">
        <w:rPr>
          <w:rFonts w:ascii="Times New Roman" w:hAnsi="Times New Roman" w:cs="Times New Roman"/>
          <w:b/>
          <w:bCs/>
          <w:sz w:val="26"/>
          <w:szCs w:val="26"/>
        </w:rPr>
        <w:t>d</w:t>
      </w:r>
      <w:r w:rsidRPr="00DF4339">
        <w:rPr>
          <w:rFonts w:ascii="Times New Roman" w:hAnsi="Times New Roman" w:cs="Times New Roman"/>
          <w:b/>
          <w:bCs/>
          <w:sz w:val="26"/>
          <w:szCs w:val="26"/>
        </w:rPr>
        <w:t xml:space="preserve">istrict </w:t>
      </w:r>
      <w:r w:rsidR="008A10A5">
        <w:rPr>
          <w:rFonts w:ascii="Times New Roman" w:hAnsi="Times New Roman" w:cs="Times New Roman"/>
          <w:b/>
          <w:bCs/>
          <w:sz w:val="26"/>
          <w:szCs w:val="26"/>
        </w:rPr>
        <w:t>a</w:t>
      </w:r>
      <w:r w:rsidRPr="00DF4339">
        <w:rPr>
          <w:rFonts w:ascii="Times New Roman" w:hAnsi="Times New Roman" w:cs="Times New Roman"/>
          <w:b/>
          <w:bCs/>
          <w:sz w:val="26"/>
          <w:szCs w:val="26"/>
        </w:rPr>
        <w:t>dministrations (July 2021-</w:t>
      </w:r>
      <w:r w:rsidR="00963919">
        <w:rPr>
          <w:rFonts w:ascii="Times New Roman" w:hAnsi="Times New Roman" w:cs="Times New Roman"/>
          <w:b/>
          <w:bCs/>
          <w:sz w:val="26"/>
          <w:szCs w:val="26"/>
        </w:rPr>
        <w:t>J</w:t>
      </w:r>
      <w:r w:rsidRPr="00DF4339">
        <w:rPr>
          <w:rFonts w:ascii="Times New Roman" w:hAnsi="Times New Roman" w:cs="Times New Roman"/>
          <w:b/>
          <w:bCs/>
          <w:sz w:val="26"/>
          <w:szCs w:val="26"/>
        </w:rPr>
        <w:t>une 2022)</w:t>
      </w:r>
    </w:p>
    <w:p w14:paraId="38FBE1F6" w14:textId="77777777" w:rsidR="003B51D6" w:rsidRDefault="003B51D6" w:rsidP="003B51D6">
      <w:pPr>
        <w:jc w:val="both"/>
        <w:rPr>
          <w:rFonts w:ascii="Times New Roman" w:hAnsi="Times New Roman" w:cs="Times New Roman"/>
          <w:b/>
          <w:bCs/>
          <w:sz w:val="4"/>
          <w:szCs w:val="4"/>
        </w:rPr>
      </w:pPr>
    </w:p>
    <w:p w14:paraId="32186705" w14:textId="77777777" w:rsidR="003B51D6" w:rsidRDefault="003B51D6" w:rsidP="003B51D6">
      <w:r w:rsidRPr="009739A9">
        <w:rPr>
          <w:rFonts w:ascii="Times New Roman" w:hAnsi="Times New Roman" w:cs="Times New Roman"/>
          <w:b/>
          <w:noProof/>
          <w:color w:val="FFFFFF"/>
          <w:sz w:val="28"/>
          <w:szCs w:val="28"/>
        </w:rPr>
        <w:drawing>
          <wp:anchor distT="0" distB="0" distL="114300" distR="114300" simplePos="0" relativeHeight="251659264" behindDoc="0" locked="0" layoutInCell="1" allowOverlap="1" wp14:anchorId="7CE56845" wp14:editId="07DE074C">
            <wp:simplePos x="0" y="0"/>
            <wp:positionH relativeFrom="column">
              <wp:posOffset>3200400</wp:posOffset>
            </wp:positionH>
            <wp:positionV relativeFrom="paragraph">
              <wp:posOffset>6350</wp:posOffset>
            </wp:positionV>
            <wp:extent cx="3086100" cy="2609850"/>
            <wp:effectExtent l="0" t="0" r="0" b="0"/>
            <wp:wrapNone/>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margin">
              <wp14:pctWidth>0</wp14:pctWidth>
            </wp14:sizeRelH>
            <wp14:sizeRelV relativeFrom="margin">
              <wp14:pctHeight>0</wp14:pctHeight>
            </wp14:sizeRelV>
          </wp:anchor>
        </w:drawing>
      </w:r>
      <w:r>
        <w:rPr>
          <w:rFonts w:ascii="Times New Roman" w:hAnsi="Times New Roman" w:cs="Times New Roman"/>
          <w:noProof/>
          <w:sz w:val="24"/>
          <w:szCs w:val="24"/>
        </w:rPr>
        <w:drawing>
          <wp:inline distT="0" distB="0" distL="0" distR="0" wp14:anchorId="6BCA9532" wp14:editId="55CA8DE8">
            <wp:extent cx="3171825" cy="2609850"/>
            <wp:effectExtent l="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D34FDAF" w14:textId="77777777" w:rsidR="003B51D6" w:rsidRDefault="003B51D6" w:rsidP="003B51D6">
      <w:pPr>
        <w:jc w:val="both"/>
        <w:rPr>
          <w:rFonts w:ascii="Times New Roman" w:hAnsi="Times New Roman" w:cs="Times New Roman"/>
          <w:b/>
          <w:sz w:val="28"/>
          <w:szCs w:val="28"/>
        </w:rPr>
      </w:pPr>
    </w:p>
    <w:p w14:paraId="24F51EBB" w14:textId="77777777" w:rsidR="003B51D6" w:rsidRPr="00A8052A" w:rsidRDefault="003B51D6" w:rsidP="003B51D6">
      <w:pPr>
        <w:jc w:val="both"/>
        <w:rPr>
          <w:rFonts w:ascii="Times New Roman" w:hAnsi="Times New Roman" w:cs="Times New Roman"/>
          <w:b/>
          <w:sz w:val="26"/>
          <w:szCs w:val="26"/>
        </w:rPr>
      </w:pPr>
      <w:r w:rsidRPr="00A8052A">
        <w:rPr>
          <w:rFonts w:ascii="Times New Roman" w:hAnsi="Times New Roman" w:cs="Times New Roman"/>
          <w:b/>
          <w:sz w:val="26"/>
          <w:szCs w:val="26"/>
        </w:rPr>
        <w:t xml:space="preserve">4.1.2 Status of Online Grievance Redress </w:t>
      </w:r>
    </w:p>
    <w:p w14:paraId="6AA8C505" w14:textId="3DD19C92" w:rsidR="003B51D6" w:rsidRDefault="003B51D6" w:rsidP="00604781">
      <w:pPr>
        <w:spacing w:line="360" w:lineRule="auto"/>
        <w:ind w:firstLine="720"/>
        <w:jc w:val="both"/>
        <w:rPr>
          <w:rFonts w:ascii="Times New Roman" w:hAnsi="Times New Roman" w:cs="Times New Roman"/>
          <w:sz w:val="24"/>
          <w:szCs w:val="24"/>
        </w:rPr>
      </w:pPr>
      <w:r w:rsidRPr="00557FEE">
        <w:rPr>
          <w:rFonts w:ascii="Times New Roman" w:hAnsi="Times New Roman" w:cs="Times New Roman"/>
          <w:sz w:val="24"/>
          <w:szCs w:val="24"/>
        </w:rPr>
        <w:t xml:space="preserve">It is revealed that </w:t>
      </w:r>
      <w:r>
        <w:rPr>
          <w:rFonts w:ascii="Times New Roman" w:hAnsi="Times New Roman" w:cs="Times New Roman"/>
          <w:sz w:val="24"/>
          <w:szCs w:val="24"/>
        </w:rPr>
        <w:t>during the period of one year (From July 2021- June 2022) only 245 complaints received by the five Deputy Commissioners’ offices through online. Average redress rate was</w:t>
      </w:r>
      <w:r w:rsidRPr="00D96667">
        <w:rPr>
          <w:rFonts w:ascii="Times New Roman" w:hAnsi="Times New Roman" w:cs="Times New Roman"/>
          <w:sz w:val="24"/>
          <w:szCs w:val="24"/>
        </w:rPr>
        <w:t xml:space="preserve"> </w:t>
      </w:r>
      <w:r>
        <w:rPr>
          <w:rFonts w:ascii="Times New Roman" w:hAnsi="Times New Roman" w:cs="Times New Roman"/>
          <w:sz w:val="24"/>
          <w:szCs w:val="24"/>
        </w:rPr>
        <w:t xml:space="preserve">only 24% and most of the grievances (76%) were found unredressed and remained pending for long time. In specific, among the pending complaints 66% of them found crossed the stipulated time schedule of redress (Table </w:t>
      </w:r>
      <w:r w:rsidR="0091787F">
        <w:rPr>
          <w:rFonts w:ascii="Times New Roman" w:hAnsi="Times New Roman" w:cs="Times New Roman"/>
          <w:sz w:val="24"/>
          <w:szCs w:val="24"/>
        </w:rPr>
        <w:t>1</w:t>
      </w:r>
      <w:r>
        <w:rPr>
          <w:rFonts w:ascii="Times New Roman" w:hAnsi="Times New Roman" w:cs="Times New Roman"/>
          <w:sz w:val="24"/>
          <w:szCs w:val="24"/>
        </w:rPr>
        <w:t>).</w:t>
      </w:r>
      <w:r w:rsidRPr="0001343A">
        <w:rPr>
          <w:rFonts w:ascii="Times New Roman" w:eastAsia="Times New Roman" w:hAnsi="Times New Roman" w:cs="Times New Roman"/>
          <w:sz w:val="24"/>
          <w:szCs w:val="24"/>
        </w:rPr>
        <w:t xml:space="preserve"> </w:t>
      </w:r>
      <w:r w:rsidRPr="00BC243A">
        <w:rPr>
          <w:rFonts w:ascii="Times New Roman" w:eastAsia="Times New Roman" w:hAnsi="Times New Roman" w:cs="Times New Roman"/>
          <w:sz w:val="24"/>
          <w:szCs w:val="24"/>
        </w:rPr>
        <w:t>Generally, within 40 days of complaints submission GRO has to resolve it. However, if there is any matter to further investigate then GRO will be allowed to complete the task within additional 20 days’ time-frame</w:t>
      </w:r>
      <w:r>
        <w:rPr>
          <w:rFonts w:ascii="Times New Roman" w:eastAsia="Times New Roman" w:hAnsi="Times New Roman" w:cs="Times New Roman"/>
          <w:sz w:val="24"/>
          <w:szCs w:val="24"/>
        </w:rPr>
        <w:t xml:space="preserve"> (Cabinet Division 2018)</w:t>
      </w:r>
      <w:r w:rsidRPr="00BC243A">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Nevertheless, the redress rate of some of the offices found satisfactory (80.64%) </w:t>
      </w:r>
      <w:r w:rsidR="006E7F31">
        <w:rPr>
          <w:rFonts w:ascii="Times New Roman" w:hAnsi="Times New Roman" w:cs="Times New Roman"/>
          <w:sz w:val="24"/>
          <w:szCs w:val="24"/>
        </w:rPr>
        <w:t xml:space="preserve">indicating that </w:t>
      </w:r>
      <w:r w:rsidR="006E7F31" w:rsidRPr="00557FEE">
        <w:rPr>
          <w:rFonts w:ascii="Times New Roman" w:hAnsi="Times New Roman" w:cs="Times New Roman"/>
          <w:sz w:val="24"/>
          <w:szCs w:val="24"/>
        </w:rPr>
        <w:t xml:space="preserve">government officials </w:t>
      </w:r>
      <w:r w:rsidR="006E7F31">
        <w:rPr>
          <w:rFonts w:ascii="Times New Roman" w:hAnsi="Times New Roman" w:cs="Times New Roman"/>
          <w:sz w:val="24"/>
          <w:szCs w:val="24"/>
        </w:rPr>
        <w:t>were</w:t>
      </w:r>
      <w:r w:rsidR="006E7F31" w:rsidRPr="00557FEE">
        <w:rPr>
          <w:rFonts w:ascii="Times New Roman" w:hAnsi="Times New Roman" w:cs="Times New Roman"/>
          <w:sz w:val="24"/>
          <w:szCs w:val="24"/>
        </w:rPr>
        <w:t xml:space="preserve"> not equally capable or trained or accountable to the higher authority to redress the grievance. </w:t>
      </w:r>
      <w:r>
        <w:rPr>
          <w:rFonts w:ascii="Times New Roman" w:hAnsi="Times New Roman" w:cs="Times New Roman"/>
          <w:sz w:val="24"/>
          <w:szCs w:val="24"/>
        </w:rPr>
        <w:t>However, i</w:t>
      </w:r>
      <w:r w:rsidRPr="00557FEE">
        <w:rPr>
          <w:rFonts w:ascii="Times New Roman" w:hAnsi="Times New Roman" w:cs="Times New Roman"/>
          <w:sz w:val="24"/>
          <w:szCs w:val="24"/>
        </w:rPr>
        <w:t>t is opined by the key informant</w:t>
      </w:r>
      <w:r>
        <w:rPr>
          <w:rFonts w:ascii="Times New Roman" w:hAnsi="Times New Roman" w:cs="Times New Roman"/>
          <w:sz w:val="24"/>
          <w:szCs w:val="24"/>
        </w:rPr>
        <w:t>s</w:t>
      </w:r>
      <w:r w:rsidRPr="00557FEE">
        <w:rPr>
          <w:rFonts w:ascii="Times New Roman" w:hAnsi="Times New Roman" w:cs="Times New Roman"/>
          <w:sz w:val="24"/>
          <w:szCs w:val="24"/>
        </w:rPr>
        <w:t xml:space="preserve"> of the Cabinet Division that</w:t>
      </w:r>
      <w:r>
        <w:rPr>
          <w:rFonts w:ascii="Times New Roman" w:hAnsi="Times New Roman" w:cs="Times New Roman"/>
          <w:sz w:val="24"/>
          <w:szCs w:val="24"/>
        </w:rPr>
        <w:t xml:space="preserve"> most of the district level government offices did not follow the GRS guideline properly.</w:t>
      </w:r>
      <w:r w:rsidRPr="00557FEE">
        <w:rPr>
          <w:rFonts w:ascii="Times New Roman" w:hAnsi="Times New Roman" w:cs="Times New Roman"/>
          <w:sz w:val="24"/>
          <w:szCs w:val="24"/>
        </w:rPr>
        <w:t xml:space="preserve"> </w:t>
      </w:r>
      <w:r w:rsidR="006330F6">
        <w:rPr>
          <w:rFonts w:ascii="Times New Roman" w:hAnsi="Times New Roman" w:cs="Times New Roman"/>
          <w:sz w:val="24"/>
          <w:szCs w:val="24"/>
        </w:rPr>
        <w:t xml:space="preserve">Research by </w:t>
      </w:r>
      <w:r w:rsidR="006330F6" w:rsidRPr="002C7A53">
        <w:rPr>
          <w:rFonts w:ascii="Times New Roman" w:hAnsi="Times New Roman" w:cs="Times New Roman"/>
          <w:sz w:val="24"/>
          <w:szCs w:val="24"/>
        </w:rPr>
        <w:t xml:space="preserve">Hossain &amp; Islam </w:t>
      </w:r>
      <w:r w:rsidR="006330F6">
        <w:rPr>
          <w:rFonts w:ascii="Times New Roman" w:hAnsi="Times New Roman" w:cs="Times New Roman"/>
          <w:sz w:val="24"/>
          <w:szCs w:val="24"/>
        </w:rPr>
        <w:t>(</w:t>
      </w:r>
      <w:r w:rsidR="006330F6" w:rsidRPr="002C7A53">
        <w:rPr>
          <w:rFonts w:ascii="Times New Roman" w:hAnsi="Times New Roman" w:cs="Times New Roman"/>
          <w:sz w:val="24"/>
          <w:szCs w:val="24"/>
        </w:rPr>
        <w:t>2020</w:t>
      </w:r>
      <w:r w:rsidR="006330F6">
        <w:rPr>
          <w:rFonts w:ascii="Times New Roman" w:hAnsi="Times New Roman" w:cs="Times New Roman"/>
          <w:sz w:val="24"/>
          <w:szCs w:val="24"/>
        </w:rPr>
        <w:t xml:space="preserve">) also supported that </w:t>
      </w:r>
      <w:r w:rsidR="006330F6" w:rsidRPr="002C7A53">
        <w:rPr>
          <w:rFonts w:ascii="Times New Roman" w:hAnsi="Times New Roman" w:cs="Times New Roman"/>
          <w:sz w:val="24"/>
          <w:szCs w:val="24"/>
        </w:rPr>
        <w:t xml:space="preserve">majority of the </w:t>
      </w:r>
      <w:r w:rsidR="006330F6">
        <w:rPr>
          <w:rFonts w:ascii="Times New Roman" w:hAnsi="Times New Roman" w:cs="Times New Roman"/>
          <w:sz w:val="24"/>
          <w:szCs w:val="24"/>
        </w:rPr>
        <w:lastRenderedPageBreak/>
        <w:t>g</w:t>
      </w:r>
      <w:r w:rsidR="006330F6" w:rsidRPr="002C7A53">
        <w:rPr>
          <w:rFonts w:ascii="Times New Roman" w:hAnsi="Times New Roman" w:cs="Times New Roman"/>
          <w:sz w:val="24"/>
          <w:szCs w:val="24"/>
        </w:rPr>
        <w:t>overnment</w:t>
      </w:r>
      <w:r w:rsidR="006330F6">
        <w:rPr>
          <w:rFonts w:ascii="Times New Roman" w:hAnsi="Times New Roman" w:cs="Times New Roman"/>
          <w:sz w:val="24"/>
          <w:szCs w:val="24"/>
        </w:rPr>
        <w:t xml:space="preserve"> offices in Bangladesh</w:t>
      </w:r>
      <w:r w:rsidR="006330F6" w:rsidRPr="002C7A53">
        <w:rPr>
          <w:rFonts w:ascii="Times New Roman" w:hAnsi="Times New Roman" w:cs="Times New Roman"/>
          <w:sz w:val="24"/>
          <w:szCs w:val="24"/>
        </w:rPr>
        <w:t xml:space="preserve"> do not usually follow GRS</w:t>
      </w:r>
      <w:r w:rsidR="006330F6">
        <w:rPr>
          <w:rFonts w:ascii="Times New Roman" w:hAnsi="Times New Roman" w:cs="Times New Roman"/>
          <w:sz w:val="24"/>
          <w:szCs w:val="24"/>
        </w:rPr>
        <w:t>. It is also disclosed from the statement of key informants that h</w:t>
      </w:r>
      <w:r w:rsidRPr="00557FEE">
        <w:rPr>
          <w:rFonts w:ascii="Times New Roman" w:hAnsi="Times New Roman" w:cs="Times New Roman"/>
          <w:sz w:val="24"/>
          <w:szCs w:val="24"/>
        </w:rPr>
        <w:t xml:space="preserve">aving no dedicated </w:t>
      </w:r>
      <w:r>
        <w:rPr>
          <w:rFonts w:ascii="Times New Roman" w:hAnsi="Times New Roman" w:cs="Times New Roman"/>
          <w:sz w:val="24"/>
          <w:szCs w:val="24"/>
        </w:rPr>
        <w:t xml:space="preserve">GRO </w:t>
      </w:r>
      <w:r w:rsidRPr="00557FEE">
        <w:rPr>
          <w:rFonts w:ascii="Times New Roman" w:hAnsi="Times New Roman" w:cs="Times New Roman"/>
          <w:sz w:val="24"/>
          <w:szCs w:val="24"/>
        </w:rPr>
        <w:t xml:space="preserve">and lack of monitoring </w:t>
      </w:r>
      <w:r>
        <w:rPr>
          <w:rFonts w:ascii="Times New Roman" w:hAnsi="Times New Roman" w:cs="Times New Roman"/>
          <w:sz w:val="24"/>
          <w:szCs w:val="24"/>
        </w:rPr>
        <w:t>w</w:t>
      </w:r>
      <w:r w:rsidR="006330F6">
        <w:rPr>
          <w:rFonts w:ascii="Times New Roman" w:hAnsi="Times New Roman" w:cs="Times New Roman"/>
          <w:sz w:val="24"/>
          <w:szCs w:val="24"/>
        </w:rPr>
        <w:t>ere</w:t>
      </w:r>
      <w:r w:rsidRPr="00557FEE">
        <w:rPr>
          <w:rFonts w:ascii="Times New Roman" w:hAnsi="Times New Roman" w:cs="Times New Roman"/>
          <w:sz w:val="24"/>
          <w:szCs w:val="24"/>
        </w:rPr>
        <w:t xml:space="preserve"> </w:t>
      </w:r>
      <w:r w:rsidR="0033438E" w:rsidRPr="00557FEE">
        <w:rPr>
          <w:rFonts w:ascii="Times New Roman" w:hAnsi="Times New Roman" w:cs="Times New Roman"/>
          <w:sz w:val="24"/>
          <w:szCs w:val="24"/>
        </w:rPr>
        <w:t>other</w:t>
      </w:r>
      <w:r w:rsidRPr="00557FEE">
        <w:rPr>
          <w:rFonts w:ascii="Times New Roman" w:hAnsi="Times New Roman" w:cs="Times New Roman"/>
          <w:sz w:val="24"/>
          <w:szCs w:val="24"/>
        </w:rPr>
        <w:t xml:space="preserve"> cause</w:t>
      </w:r>
      <w:r w:rsidR="006330F6">
        <w:rPr>
          <w:rFonts w:ascii="Times New Roman" w:hAnsi="Times New Roman" w:cs="Times New Roman"/>
          <w:sz w:val="24"/>
          <w:szCs w:val="24"/>
        </w:rPr>
        <w:t>s</w:t>
      </w:r>
      <w:r w:rsidRPr="00557FEE">
        <w:rPr>
          <w:rFonts w:ascii="Times New Roman" w:hAnsi="Times New Roman" w:cs="Times New Roman"/>
          <w:sz w:val="24"/>
          <w:szCs w:val="24"/>
        </w:rPr>
        <w:t xml:space="preserve"> of</w:t>
      </w:r>
      <w:r w:rsidR="006330F6">
        <w:rPr>
          <w:rFonts w:ascii="Times New Roman" w:hAnsi="Times New Roman" w:cs="Times New Roman"/>
          <w:sz w:val="24"/>
          <w:szCs w:val="24"/>
        </w:rPr>
        <w:t xml:space="preserve"> ineffective GRS.</w:t>
      </w:r>
      <w:r w:rsidRPr="00557FEE">
        <w:rPr>
          <w:rFonts w:ascii="Times New Roman" w:hAnsi="Times New Roman" w:cs="Times New Roman"/>
          <w:sz w:val="24"/>
          <w:szCs w:val="24"/>
        </w:rPr>
        <w:t xml:space="preserve"> </w:t>
      </w:r>
      <w:r>
        <w:rPr>
          <w:rFonts w:ascii="Times New Roman" w:hAnsi="Times New Roman" w:cs="Times New Roman"/>
          <w:sz w:val="24"/>
          <w:szCs w:val="24"/>
        </w:rPr>
        <w:t>It can be said that m</w:t>
      </w:r>
      <w:r w:rsidRPr="00557FEE">
        <w:rPr>
          <w:rFonts w:ascii="Times New Roman" w:hAnsi="Times New Roman" w:cs="Times New Roman"/>
          <w:sz w:val="24"/>
          <w:szCs w:val="24"/>
        </w:rPr>
        <w:t xml:space="preserve">ost of the district administrations </w:t>
      </w:r>
      <w:r>
        <w:rPr>
          <w:rFonts w:ascii="Times New Roman" w:hAnsi="Times New Roman" w:cs="Times New Roman"/>
          <w:sz w:val="24"/>
          <w:szCs w:val="24"/>
        </w:rPr>
        <w:t xml:space="preserve">were </w:t>
      </w:r>
      <w:r w:rsidRPr="00557FEE">
        <w:rPr>
          <w:rFonts w:ascii="Times New Roman" w:hAnsi="Times New Roman" w:cs="Times New Roman"/>
          <w:sz w:val="24"/>
          <w:szCs w:val="24"/>
        </w:rPr>
        <w:t>reluctant to redress grievances.</w:t>
      </w:r>
      <w:r w:rsidRPr="00D82CB6">
        <w:rPr>
          <w:rFonts w:ascii="Times New Roman" w:hAnsi="Times New Roman" w:cs="Times New Roman"/>
          <w:sz w:val="24"/>
          <w:szCs w:val="24"/>
        </w:rPr>
        <w:t xml:space="preserve"> </w:t>
      </w:r>
      <w:r w:rsidR="00ED1F42">
        <w:rPr>
          <w:rFonts w:ascii="Times New Roman" w:hAnsi="Times New Roman" w:cs="Times New Roman"/>
          <w:sz w:val="24"/>
          <w:szCs w:val="24"/>
        </w:rPr>
        <w:t xml:space="preserve">During FGD most of the </w:t>
      </w:r>
      <w:r w:rsidRPr="00557FEE">
        <w:rPr>
          <w:rFonts w:ascii="Times New Roman" w:hAnsi="Times New Roman" w:cs="Times New Roman"/>
          <w:sz w:val="24"/>
          <w:szCs w:val="24"/>
        </w:rPr>
        <w:t>GRO</w:t>
      </w:r>
      <w:r w:rsidR="00ED1F42">
        <w:rPr>
          <w:rFonts w:ascii="Times New Roman" w:hAnsi="Times New Roman" w:cs="Times New Roman"/>
          <w:sz w:val="24"/>
          <w:szCs w:val="24"/>
        </w:rPr>
        <w:t xml:space="preserve"> acknowledged that</w:t>
      </w:r>
      <w:r w:rsidR="00ED1F42" w:rsidRPr="00ED1F42">
        <w:rPr>
          <w:rFonts w:ascii="Times New Roman" w:hAnsi="Times New Roman" w:cs="Times New Roman"/>
          <w:sz w:val="24"/>
          <w:szCs w:val="24"/>
        </w:rPr>
        <w:t xml:space="preserve"> </w:t>
      </w:r>
      <w:r w:rsidR="00ED1F42" w:rsidRPr="00557FEE">
        <w:rPr>
          <w:rFonts w:ascii="Times New Roman" w:hAnsi="Times New Roman" w:cs="Times New Roman"/>
          <w:sz w:val="24"/>
          <w:szCs w:val="24"/>
        </w:rPr>
        <w:t>they did not provide</w:t>
      </w:r>
      <w:r w:rsidR="00ED1F42">
        <w:rPr>
          <w:rFonts w:ascii="Times New Roman" w:hAnsi="Times New Roman" w:cs="Times New Roman"/>
          <w:sz w:val="24"/>
          <w:szCs w:val="24"/>
        </w:rPr>
        <w:t>d</w:t>
      </w:r>
      <w:r w:rsidR="00ED1F42" w:rsidRPr="00557FEE">
        <w:rPr>
          <w:rFonts w:ascii="Times New Roman" w:hAnsi="Times New Roman" w:cs="Times New Roman"/>
          <w:sz w:val="24"/>
          <w:szCs w:val="24"/>
        </w:rPr>
        <w:t xml:space="preserve"> training </w:t>
      </w:r>
      <w:r w:rsidR="00ED1F42">
        <w:rPr>
          <w:rFonts w:ascii="Times New Roman" w:hAnsi="Times New Roman" w:cs="Times New Roman"/>
          <w:sz w:val="24"/>
          <w:szCs w:val="24"/>
        </w:rPr>
        <w:t xml:space="preserve">on GRS and not completely aware </w:t>
      </w:r>
      <w:r w:rsidRPr="00557FEE">
        <w:rPr>
          <w:rFonts w:ascii="Times New Roman" w:hAnsi="Times New Roman" w:cs="Times New Roman"/>
          <w:sz w:val="24"/>
          <w:szCs w:val="24"/>
        </w:rPr>
        <w:t>about the system</w:t>
      </w:r>
      <w:r w:rsidR="00CB2543">
        <w:rPr>
          <w:rFonts w:ascii="Times New Roman" w:hAnsi="Times New Roman" w:cs="Times New Roman"/>
          <w:sz w:val="24"/>
          <w:szCs w:val="24"/>
        </w:rPr>
        <w:t>, whereas,</w:t>
      </w:r>
      <w:r w:rsidRPr="00557FEE">
        <w:rPr>
          <w:rFonts w:ascii="Times New Roman" w:hAnsi="Times New Roman" w:cs="Times New Roman"/>
          <w:sz w:val="24"/>
          <w:szCs w:val="24"/>
        </w:rPr>
        <w:t xml:space="preserve"> some of them opined that the existing online system frequently found dysfunctional</w:t>
      </w:r>
      <w:r w:rsidR="006E7F31">
        <w:rPr>
          <w:rFonts w:ascii="Times New Roman" w:hAnsi="Times New Roman" w:cs="Times New Roman"/>
          <w:sz w:val="24"/>
          <w:szCs w:val="24"/>
        </w:rPr>
        <w:t xml:space="preserve">. </w:t>
      </w:r>
      <w:r w:rsidRPr="00557FEE">
        <w:rPr>
          <w:rFonts w:ascii="Times New Roman" w:hAnsi="Times New Roman" w:cs="Times New Roman"/>
          <w:sz w:val="24"/>
          <w:szCs w:val="24"/>
        </w:rPr>
        <w:t xml:space="preserve">Moreover, most of the GRO claimed that lack of manpower, excessive workload and having no </w:t>
      </w:r>
      <w:r>
        <w:rPr>
          <w:rFonts w:ascii="Times New Roman" w:hAnsi="Times New Roman" w:cs="Times New Roman"/>
          <w:sz w:val="24"/>
          <w:szCs w:val="24"/>
        </w:rPr>
        <w:t>adequate</w:t>
      </w:r>
      <w:r w:rsidRPr="00557FEE">
        <w:rPr>
          <w:rFonts w:ascii="Times New Roman" w:hAnsi="Times New Roman" w:cs="Times New Roman"/>
          <w:sz w:val="24"/>
          <w:szCs w:val="24"/>
        </w:rPr>
        <w:t xml:space="preserve"> institutional set-up </w:t>
      </w:r>
      <w:r>
        <w:rPr>
          <w:rFonts w:ascii="Times New Roman" w:hAnsi="Times New Roman" w:cs="Times New Roman"/>
          <w:sz w:val="24"/>
          <w:szCs w:val="24"/>
        </w:rPr>
        <w:t xml:space="preserve">were </w:t>
      </w:r>
      <w:r w:rsidRPr="00557FEE">
        <w:rPr>
          <w:rFonts w:ascii="Times New Roman" w:hAnsi="Times New Roman" w:cs="Times New Roman"/>
          <w:sz w:val="24"/>
          <w:szCs w:val="24"/>
        </w:rPr>
        <w:t>the main constraints</w:t>
      </w:r>
      <w:r>
        <w:rPr>
          <w:rFonts w:ascii="Times New Roman" w:hAnsi="Times New Roman" w:cs="Times New Roman"/>
          <w:sz w:val="24"/>
          <w:szCs w:val="24"/>
        </w:rPr>
        <w:t xml:space="preserve"> of GRS implementation.</w:t>
      </w:r>
    </w:p>
    <w:p w14:paraId="679B4FE5" w14:textId="3988D505" w:rsidR="003B51D6" w:rsidRPr="00DE331F" w:rsidRDefault="003B51D6" w:rsidP="003B51D6">
      <w:pPr>
        <w:jc w:val="both"/>
        <w:rPr>
          <w:rFonts w:ascii="Times New Roman" w:hAnsi="Times New Roman" w:cs="Times New Roman"/>
          <w:b/>
          <w:sz w:val="24"/>
          <w:szCs w:val="24"/>
        </w:rPr>
      </w:pPr>
      <w:r w:rsidRPr="00DE331F">
        <w:rPr>
          <w:rFonts w:ascii="Times New Roman" w:hAnsi="Times New Roman" w:cs="Times New Roman"/>
          <w:b/>
          <w:sz w:val="24"/>
          <w:szCs w:val="24"/>
        </w:rPr>
        <w:t xml:space="preserve">Table </w:t>
      </w:r>
      <w:r w:rsidR="004C7CD5" w:rsidRPr="00DE331F">
        <w:rPr>
          <w:rFonts w:ascii="Times New Roman" w:hAnsi="Times New Roman" w:cs="Times New Roman"/>
          <w:b/>
          <w:sz w:val="24"/>
          <w:szCs w:val="24"/>
        </w:rPr>
        <w:t>1</w:t>
      </w:r>
      <w:r w:rsidRPr="00DE331F">
        <w:rPr>
          <w:rFonts w:ascii="Times New Roman" w:hAnsi="Times New Roman" w:cs="Times New Roman"/>
          <w:b/>
          <w:sz w:val="24"/>
          <w:szCs w:val="24"/>
        </w:rPr>
        <w:t xml:space="preserve">.  Status of online grievance redresses in the five district </w:t>
      </w:r>
      <w:r w:rsidR="00830A74" w:rsidRPr="00DE331F">
        <w:rPr>
          <w:rFonts w:ascii="Times New Roman" w:hAnsi="Times New Roman" w:cs="Times New Roman"/>
          <w:b/>
          <w:sz w:val="24"/>
          <w:szCs w:val="24"/>
        </w:rPr>
        <w:t>a</w:t>
      </w:r>
      <w:r w:rsidRPr="00DE331F">
        <w:rPr>
          <w:rFonts w:ascii="Times New Roman" w:hAnsi="Times New Roman" w:cs="Times New Roman"/>
          <w:b/>
          <w:sz w:val="24"/>
          <w:szCs w:val="24"/>
        </w:rPr>
        <w:t>dministrations since July</w:t>
      </w:r>
      <w:r w:rsidR="00726C7C">
        <w:rPr>
          <w:rFonts w:ascii="Times New Roman" w:hAnsi="Times New Roman" w:cs="Times New Roman"/>
          <w:b/>
          <w:sz w:val="24"/>
          <w:szCs w:val="24"/>
        </w:rPr>
        <w:br/>
        <w:t xml:space="preserve">               </w:t>
      </w:r>
      <w:r w:rsidRPr="00DE331F">
        <w:rPr>
          <w:rFonts w:ascii="Times New Roman" w:hAnsi="Times New Roman" w:cs="Times New Roman"/>
          <w:b/>
          <w:sz w:val="24"/>
          <w:szCs w:val="24"/>
        </w:rPr>
        <w:t xml:space="preserve"> 2021-</w:t>
      </w:r>
      <w:r w:rsidR="00830A74" w:rsidRPr="00DE331F">
        <w:rPr>
          <w:rFonts w:ascii="Times New Roman" w:hAnsi="Times New Roman" w:cs="Times New Roman"/>
          <w:b/>
          <w:sz w:val="24"/>
          <w:szCs w:val="24"/>
        </w:rPr>
        <w:t>J</w:t>
      </w:r>
      <w:r w:rsidRPr="00DE331F">
        <w:rPr>
          <w:rFonts w:ascii="Times New Roman" w:hAnsi="Times New Roman" w:cs="Times New Roman"/>
          <w:b/>
          <w:sz w:val="24"/>
          <w:szCs w:val="24"/>
        </w:rPr>
        <w:t xml:space="preserve">une 2022 </w:t>
      </w:r>
    </w:p>
    <w:tbl>
      <w:tblPr>
        <w:tblStyle w:val="GridTable5Dark-Accent6"/>
        <w:tblW w:w="10260" w:type="dxa"/>
        <w:tblInd w:w="-365" w:type="dxa"/>
        <w:tblLayout w:type="fixed"/>
        <w:tblLook w:val="04A0" w:firstRow="1" w:lastRow="0" w:firstColumn="1" w:lastColumn="0" w:noHBand="0" w:noVBand="1"/>
      </w:tblPr>
      <w:tblGrid>
        <w:gridCol w:w="810"/>
        <w:gridCol w:w="1553"/>
        <w:gridCol w:w="1327"/>
        <w:gridCol w:w="1267"/>
        <w:gridCol w:w="1456"/>
        <w:gridCol w:w="1530"/>
        <w:gridCol w:w="1327"/>
        <w:gridCol w:w="990"/>
      </w:tblGrid>
      <w:tr w:rsidR="003B51D6" w:rsidRPr="00134C96" w14:paraId="75D28DC8" w14:textId="77777777" w:rsidTr="00F51C9E">
        <w:trPr>
          <w:cnfStyle w:val="100000000000" w:firstRow="1" w:lastRow="0" w:firstColumn="0" w:lastColumn="0" w:oddVBand="0" w:evenVBand="0" w:oddHBand="0" w:evenHBand="0" w:firstRowFirstColumn="0" w:firstRowLastColumn="0" w:lastRowFirstColumn="0" w:lastRowLastColumn="0"/>
          <w:trHeight w:val="728"/>
        </w:trPr>
        <w:tc>
          <w:tcPr>
            <w:cnfStyle w:val="001000000000" w:firstRow="0" w:lastRow="0" w:firstColumn="1" w:lastColumn="0" w:oddVBand="0" w:evenVBand="0" w:oddHBand="0" w:evenHBand="0" w:firstRowFirstColumn="0" w:firstRowLastColumn="0" w:lastRowFirstColumn="0" w:lastRowLastColumn="0"/>
            <w:tcW w:w="810" w:type="dxa"/>
          </w:tcPr>
          <w:p w14:paraId="4C54E06D" w14:textId="77777777" w:rsidR="003B51D6" w:rsidRPr="00134C96" w:rsidRDefault="003B51D6" w:rsidP="00D03664">
            <w:pPr>
              <w:rPr>
                <w:rFonts w:ascii="Times New Roman" w:hAnsi="Times New Roman" w:cs="Times New Roman"/>
                <w:b w:val="0"/>
                <w:bCs w:val="0"/>
                <w:sz w:val="24"/>
                <w:szCs w:val="24"/>
              </w:rPr>
            </w:pPr>
            <w:r w:rsidRPr="00134C96">
              <w:rPr>
                <w:rFonts w:ascii="Times New Roman" w:hAnsi="Times New Roman" w:cs="Times New Roman"/>
                <w:b w:val="0"/>
                <w:bCs w:val="0"/>
                <w:sz w:val="24"/>
                <w:szCs w:val="24"/>
              </w:rPr>
              <w:t>SL No.</w:t>
            </w:r>
          </w:p>
        </w:tc>
        <w:tc>
          <w:tcPr>
            <w:tcW w:w="1553" w:type="dxa"/>
          </w:tcPr>
          <w:p w14:paraId="6F32A670" w14:textId="77777777" w:rsidR="003B51D6" w:rsidRPr="00134C96" w:rsidRDefault="003B51D6" w:rsidP="00D0366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134C96">
              <w:rPr>
                <w:rFonts w:ascii="Times New Roman" w:hAnsi="Times New Roman" w:cs="Times New Roman"/>
                <w:b w:val="0"/>
                <w:bCs w:val="0"/>
                <w:sz w:val="24"/>
                <w:szCs w:val="24"/>
              </w:rPr>
              <w:t>Name of districts</w:t>
            </w:r>
          </w:p>
        </w:tc>
        <w:tc>
          <w:tcPr>
            <w:tcW w:w="1327" w:type="dxa"/>
          </w:tcPr>
          <w:p w14:paraId="052805A9" w14:textId="77777777" w:rsidR="003B51D6" w:rsidRPr="00134C96" w:rsidRDefault="003B51D6" w:rsidP="00D0366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134C96">
              <w:rPr>
                <w:rFonts w:ascii="Times New Roman" w:hAnsi="Times New Roman" w:cs="Times New Roman"/>
                <w:b w:val="0"/>
                <w:bCs w:val="0"/>
                <w:sz w:val="24"/>
                <w:szCs w:val="24"/>
              </w:rPr>
              <w:t xml:space="preserve"> Lodged grievances</w:t>
            </w:r>
          </w:p>
        </w:tc>
        <w:tc>
          <w:tcPr>
            <w:tcW w:w="1267" w:type="dxa"/>
          </w:tcPr>
          <w:p w14:paraId="6B6DD851" w14:textId="77777777" w:rsidR="003B51D6" w:rsidRPr="00134C96" w:rsidRDefault="003B51D6" w:rsidP="00D0366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134C96">
              <w:rPr>
                <w:rFonts w:ascii="Times New Roman" w:hAnsi="Times New Roman" w:cs="Times New Roman"/>
                <w:b w:val="0"/>
                <w:bCs w:val="0"/>
                <w:sz w:val="24"/>
                <w:szCs w:val="24"/>
              </w:rPr>
              <w:t xml:space="preserve">Within time limit </w:t>
            </w:r>
          </w:p>
        </w:tc>
        <w:tc>
          <w:tcPr>
            <w:tcW w:w="1456" w:type="dxa"/>
          </w:tcPr>
          <w:p w14:paraId="701096E8" w14:textId="77777777" w:rsidR="003B51D6" w:rsidRPr="00134C96" w:rsidRDefault="003B51D6" w:rsidP="00D0366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134C96">
              <w:rPr>
                <w:rFonts w:ascii="Times New Roman" w:hAnsi="Times New Roman" w:cs="Times New Roman"/>
                <w:b w:val="0"/>
                <w:bCs w:val="0"/>
                <w:sz w:val="24"/>
                <w:szCs w:val="24"/>
              </w:rPr>
              <w:t xml:space="preserve">Out of time limit </w:t>
            </w:r>
          </w:p>
        </w:tc>
        <w:tc>
          <w:tcPr>
            <w:tcW w:w="1530" w:type="dxa"/>
          </w:tcPr>
          <w:p w14:paraId="477A294F" w14:textId="77777777" w:rsidR="003B51D6" w:rsidRPr="00134C96" w:rsidRDefault="003B51D6" w:rsidP="00D0366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134C96">
              <w:rPr>
                <w:rFonts w:ascii="Times New Roman" w:hAnsi="Times New Roman" w:cs="Times New Roman"/>
                <w:b w:val="0"/>
                <w:bCs w:val="0"/>
                <w:sz w:val="24"/>
                <w:szCs w:val="24"/>
              </w:rPr>
              <w:t>Unredressed</w:t>
            </w:r>
          </w:p>
        </w:tc>
        <w:tc>
          <w:tcPr>
            <w:tcW w:w="1327" w:type="dxa"/>
          </w:tcPr>
          <w:p w14:paraId="348F8C40" w14:textId="77777777" w:rsidR="003B51D6" w:rsidRPr="00134C96" w:rsidRDefault="003B51D6" w:rsidP="00D0366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134C96">
              <w:rPr>
                <w:rFonts w:ascii="Times New Roman" w:hAnsi="Times New Roman" w:cs="Times New Roman"/>
                <w:b w:val="0"/>
                <w:bCs w:val="0"/>
                <w:sz w:val="24"/>
                <w:szCs w:val="24"/>
              </w:rPr>
              <w:t>Redressed</w:t>
            </w:r>
          </w:p>
        </w:tc>
        <w:tc>
          <w:tcPr>
            <w:tcW w:w="990" w:type="dxa"/>
          </w:tcPr>
          <w:p w14:paraId="020430D8" w14:textId="77777777" w:rsidR="003B51D6" w:rsidRPr="00134C96" w:rsidRDefault="003B51D6" w:rsidP="00D0366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134C96">
              <w:rPr>
                <w:rFonts w:ascii="Times New Roman" w:hAnsi="Times New Roman" w:cs="Times New Roman"/>
                <w:b w:val="0"/>
                <w:bCs w:val="0"/>
                <w:sz w:val="24"/>
                <w:szCs w:val="24"/>
              </w:rPr>
              <w:t>Redress rate (%)</w:t>
            </w:r>
          </w:p>
        </w:tc>
      </w:tr>
      <w:tr w:rsidR="003B51D6" w:rsidRPr="00134C96" w14:paraId="0F8CA6FA" w14:textId="77777777" w:rsidTr="00F51C9E">
        <w:trPr>
          <w:cnfStyle w:val="000000100000" w:firstRow="0" w:lastRow="0" w:firstColumn="0" w:lastColumn="0" w:oddVBand="0" w:evenVBand="0" w:oddHBand="1"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810" w:type="dxa"/>
          </w:tcPr>
          <w:p w14:paraId="29961E28" w14:textId="77777777" w:rsidR="003B51D6" w:rsidRPr="00134C96" w:rsidRDefault="003B51D6" w:rsidP="00D03664">
            <w:pPr>
              <w:rPr>
                <w:rFonts w:ascii="Times New Roman" w:hAnsi="Times New Roman" w:cs="Times New Roman"/>
                <w:b w:val="0"/>
                <w:bCs w:val="0"/>
                <w:sz w:val="24"/>
                <w:szCs w:val="24"/>
              </w:rPr>
            </w:pPr>
            <w:r w:rsidRPr="00134C96">
              <w:rPr>
                <w:rFonts w:ascii="Times New Roman" w:hAnsi="Times New Roman" w:cs="Times New Roman"/>
                <w:b w:val="0"/>
                <w:bCs w:val="0"/>
                <w:sz w:val="24"/>
                <w:szCs w:val="24"/>
              </w:rPr>
              <w:t>01.</w:t>
            </w:r>
          </w:p>
        </w:tc>
        <w:tc>
          <w:tcPr>
            <w:tcW w:w="1553" w:type="dxa"/>
          </w:tcPr>
          <w:p w14:paraId="7F0FAFAE"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134C96">
              <w:rPr>
                <w:rFonts w:ascii="Times New Roman" w:hAnsi="Times New Roman" w:cs="Times New Roman"/>
                <w:sz w:val="24"/>
                <w:szCs w:val="24"/>
              </w:rPr>
              <w:t>Narsingdi</w:t>
            </w:r>
            <w:proofErr w:type="spellEnd"/>
          </w:p>
        </w:tc>
        <w:tc>
          <w:tcPr>
            <w:tcW w:w="1327" w:type="dxa"/>
          </w:tcPr>
          <w:p w14:paraId="17D3AD89"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34</w:t>
            </w:r>
          </w:p>
        </w:tc>
        <w:tc>
          <w:tcPr>
            <w:tcW w:w="1267" w:type="dxa"/>
          </w:tcPr>
          <w:p w14:paraId="2EB5160C"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4</w:t>
            </w:r>
          </w:p>
        </w:tc>
        <w:tc>
          <w:tcPr>
            <w:tcW w:w="1456" w:type="dxa"/>
          </w:tcPr>
          <w:p w14:paraId="741B8374"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30</w:t>
            </w:r>
          </w:p>
        </w:tc>
        <w:tc>
          <w:tcPr>
            <w:tcW w:w="1530" w:type="dxa"/>
          </w:tcPr>
          <w:p w14:paraId="5E8EE2B7"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34</w:t>
            </w:r>
          </w:p>
        </w:tc>
        <w:tc>
          <w:tcPr>
            <w:tcW w:w="1327" w:type="dxa"/>
          </w:tcPr>
          <w:p w14:paraId="2A9C5DC6"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0</w:t>
            </w:r>
          </w:p>
        </w:tc>
        <w:tc>
          <w:tcPr>
            <w:tcW w:w="990" w:type="dxa"/>
          </w:tcPr>
          <w:p w14:paraId="4BC63FDC"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0</w:t>
            </w:r>
          </w:p>
        </w:tc>
      </w:tr>
      <w:tr w:rsidR="003B51D6" w:rsidRPr="00134C96" w14:paraId="41AB72B6" w14:textId="77777777" w:rsidTr="00F51C9E">
        <w:tc>
          <w:tcPr>
            <w:cnfStyle w:val="001000000000" w:firstRow="0" w:lastRow="0" w:firstColumn="1" w:lastColumn="0" w:oddVBand="0" w:evenVBand="0" w:oddHBand="0" w:evenHBand="0" w:firstRowFirstColumn="0" w:firstRowLastColumn="0" w:lastRowFirstColumn="0" w:lastRowLastColumn="0"/>
            <w:tcW w:w="810" w:type="dxa"/>
          </w:tcPr>
          <w:p w14:paraId="21EE864F" w14:textId="77777777" w:rsidR="003B51D6" w:rsidRPr="00134C96" w:rsidRDefault="003B51D6" w:rsidP="00D03664">
            <w:pPr>
              <w:rPr>
                <w:rFonts w:ascii="Times New Roman" w:hAnsi="Times New Roman" w:cs="Times New Roman"/>
                <w:b w:val="0"/>
                <w:bCs w:val="0"/>
                <w:sz w:val="24"/>
                <w:szCs w:val="24"/>
              </w:rPr>
            </w:pPr>
            <w:r w:rsidRPr="00134C96">
              <w:rPr>
                <w:rFonts w:ascii="Times New Roman" w:hAnsi="Times New Roman" w:cs="Times New Roman"/>
                <w:b w:val="0"/>
                <w:bCs w:val="0"/>
                <w:sz w:val="24"/>
                <w:szCs w:val="24"/>
              </w:rPr>
              <w:t>02.</w:t>
            </w:r>
          </w:p>
        </w:tc>
        <w:tc>
          <w:tcPr>
            <w:tcW w:w="1553" w:type="dxa"/>
          </w:tcPr>
          <w:p w14:paraId="56A35519"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Narayanganj</w:t>
            </w:r>
          </w:p>
        </w:tc>
        <w:tc>
          <w:tcPr>
            <w:tcW w:w="1327" w:type="dxa"/>
          </w:tcPr>
          <w:p w14:paraId="53047619"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44</w:t>
            </w:r>
          </w:p>
        </w:tc>
        <w:tc>
          <w:tcPr>
            <w:tcW w:w="1267" w:type="dxa"/>
          </w:tcPr>
          <w:p w14:paraId="6D338B00"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6</w:t>
            </w:r>
          </w:p>
        </w:tc>
        <w:tc>
          <w:tcPr>
            <w:tcW w:w="1456" w:type="dxa"/>
          </w:tcPr>
          <w:p w14:paraId="6D686ABF"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38</w:t>
            </w:r>
          </w:p>
        </w:tc>
        <w:tc>
          <w:tcPr>
            <w:tcW w:w="1530" w:type="dxa"/>
          </w:tcPr>
          <w:p w14:paraId="59D40304"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44</w:t>
            </w:r>
          </w:p>
        </w:tc>
        <w:tc>
          <w:tcPr>
            <w:tcW w:w="1327" w:type="dxa"/>
          </w:tcPr>
          <w:p w14:paraId="3584A45E"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0</w:t>
            </w:r>
          </w:p>
        </w:tc>
        <w:tc>
          <w:tcPr>
            <w:tcW w:w="990" w:type="dxa"/>
          </w:tcPr>
          <w:p w14:paraId="3CA283EA"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0</w:t>
            </w:r>
          </w:p>
        </w:tc>
      </w:tr>
      <w:tr w:rsidR="003B51D6" w:rsidRPr="00134C96" w14:paraId="4F0A3808" w14:textId="77777777" w:rsidTr="00F51C9E">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810" w:type="dxa"/>
          </w:tcPr>
          <w:p w14:paraId="695C8DA0" w14:textId="77777777" w:rsidR="003B51D6" w:rsidRPr="00134C96" w:rsidRDefault="003B51D6" w:rsidP="00D03664">
            <w:pPr>
              <w:rPr>
                <w:rFonts w:ascii="Times New Roman" w:hAnsi="Times New Roman" w:cs="Times New Roman"/>
                <w:b w:val="0"/>
                <w:bCs w:val="0"/>
                <w:sz w:val="24"/>
                <w:szCs w:val="24"/>
              </w:rPr>
            </w:pPr>
            <w:r w:rsidRPr="00134C96">
              <w:rPr>
                <w:rFonts w:ascii="Times New Roman" w:hAnsi="Times New Roman" w:cs="Times New Roman"/>
                <w:b w:val="0"/>
                <w:bCs w:val="0"/>
                <w:sz w:val="24"/>
                <w:szCs w:val="24"/>
              </w:rPr>
              <w:t>03.</w:t>
            </w:r>
          </w:p>
        </w:tc>
        <w:tc>
          <w:tcPr>
            <w:tcW w:w="1553" w:type="dxa"/>
          </w:tcPr>
          <w:p w14:paraId="1EB22757"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Gazipur</w:t>
            </w:r>
          </w:p>
        </w:tc>
        <w:tc>
          <w:tcPr>
            <w:tcW w:w="1327" w:type="dxa"/>
          </w:tcPr>
          <w:p w14:paraId="339C03E1"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60</w:t>
            </w:r>
          </w:p>
        </w:tc>
        <w:tc>
          <w:tcPr>
            <w:tcW w:w="1267" w:type="dxa"/>
          </w:tcPr>
          <w:p w14:paraId="034DAF53"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5</w:t>
            </w:r>
          </w:p>
        </w:tc>
        <w:tc>
          <w:tcPr>
            <w:tcW w:w="1456" w:type="dxa"/>
          </w:tcPr>
          <w:p w14:paraId="564BBBCC"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55</w:t>
            </w:r>
          </w:p>
        </w:tc>
        <w:tc>
          <w:tcPr>
            <w:tcW w:w="1530" w:type="dxa"/>
          </w:tcPr>
          <w:p w14:paraId="3270673D"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60</w:t>
            </w:r>
          </w:p>
        </w:tc>
        <w:tc>
          <w:tcPr>
            <w:tcW w:w="1327" w:type="dxa"/>
          </w:tcPr>
          <w:p w14:paraId="1D356FBF"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0</w:t>
            </w:r>
          </w:p>
        </w:tc>
        <w:tc>
          <w:tcPr>
            <w:tcW w:w="990" w:type="dxa"/>
          </w:tcPr>
          <w:p w14:paraId="260CAB09"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0</w:t>
            </w:r>
          </w:p>
        </w:tc>
      </w:tr>
      <w:tr w:rsidR="003B51D6" w:rsidRPr="00134C96" w14:paraId="06F6CE39" w14:textId="77777777" w:rsidTr="00F51C9E">
        <w:tc>
          <w:tcPr>
            <w:cnfStyle w:val="001000000000" w:firstRow="0" w:lastRow="0" w:firstColumn="1" w:lastColumn="0" w:oddVBand="0" w:evenVBand="0" w:oddHBand="0" w:evenHBand="0" w:firstRowFirstColumn="0" w:firstRowLastColumn="0" w:lastRowFirstColumn="0" w:lastRowLastColumn="0"/>
            <w:tcW w:w="810" w:type="dxa"/>
          </w:tcPr>
          <w:p w14:paraId="56147AD9" w14:textId="77777777" w:rsidR="003B51D6" w:rsidRPr="00134C96" w:rsidRDefault="003B51D6" w:rsidP="00D03664">
            <w:pPr>
              <w:rPr>
                <w:rFonts w:ascii="Times New Roman" w:hAnsi="Times New Roman" w:cs="Times New Roman"/>
                <w:b w:val="0"/>
                <w:bCs w:val="0"/>
                <w:sz w:val="24"/>
                <w:szCs w:val="24"/>
              </w:rPr>
            </w:pPr>
            <w:r w:rsidRPr="00134C96">
              <w:rPr>
                <w:rFonts w:ascii="Times New Roman" w:hAnsi="Times New Roman" w:cs="Times New Roman"/>
                <w:b w:val="0"/>
                <w:bCs w:val="0"/>
                <w:sz w:val="24"/>
                <w:szCs w:val="24"/>
              </w:rPr>
              <w:t>04.</w:t>
            </w:r>
          </w:p>
        </w:tc>
        <w:tc>
          <w:tcPr>
            <w:tcW w:w="1553" w:type="dxa"/>
          </w:tcPr>
          <w:p w14:paraId="6AB9BEE8"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Mymensingh</w:t>
            </w:r>
          </w:p>
        </w:tc>
        <w:tc>
          <w:tcPr>
            <w:tcW w:w="1327" w:type="dxa"/>
          </w:tcPr>
          <w:p w14:paraId="72DDAF95"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45</w:t>
            </w:r>
          </w:p>
        </w:tc>
        <w:tc>
          <w:tcPr>
            <w:tcW w:w="1267" w:type="dxa"/>
          </w:tcPr>
          <w:p w14:paraId="3DA5D726"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6</w:t>
            </w:r>
          </w:p>
        </w:tc>
        <w:tc>
          <w:tcPr>
            <w:tcW w:w="1456" w:type="dxa"/>
          </w:tcPr>
          <w:p w14:paraId="1E3B9590"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30</w:t>
            </w:r>
          </w:p>
        </w:tc>
        <w:tc>
          <w:tcPr>
            <w:tcW w:w="1530" w:type="dxa"/>
          </w:tcPr>
          <w:p w14:paraId="6EE57719"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36</w:t>
            </w:r>
          </w:p>
        </w:tc>
        <w:tc>
          <w:tcPr>
            <w:tcW w:w="1327" w:type="dxa"/>
          </w:tcPr>
          <w:p w14:paraId="7416E65A"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9</w:t>
            </w:r>
          </w:p>
        </w:tc>
        <w:tc>
          <w:tcPr>
            <w:tcW w:w="990" w:type="dxa"/>
          </w:tcPr>
          <w:p w14:paraId="2D8FF6AB"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20</w:t>
            </w:r>
          </w:p>
        </w:tc>
      </w:tr>
      <w:tr w:rsidR="003B51D6" w:rsidRPr="00134C96" w14:paraId="06209631" w14:textId="77777777" w:rsidTr="00F51C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0" w:type="dxa"/>
          </w:tcPr>
          <w:p w14:paraId="45521ADA" w14:textId="77777777" w:rsidR="003B51D6" w:rsidRPr="00134C96" w:rsidRDefault="003B51D6" w:rsidP="00D03664">
            <w:pPr>
              <w:rPr>
                <w:rFonts w:ascii="Times New Roman" w:hAnsi="Times New Roman" w:cs="Times New Roman"/>
                <w:b w:val="0"/>
                <w:bCs w:val="0"/>
                <w:sz w:val="24"/>
                <w:szCs w:val="24"/>
              </w:rPr>
            </w:pPr>
            <w:r w:rsidRPr="00134C96">
              <w:rPr>
                <w:rFonts w:ascii="Times New Roman" w:hAnsi="Times New Roman" w:cs="Times New Roman"/>
                <w:b w:val="0"/>
                <w:bCs w:val="0"/>
                <w:sz w:val="24"/>
                <w:szCs w:val="24"/>
              </w:rPr>
              <w:t>05.</w:t>
            </w:r>
          </w:p>
        </w:tc>
        <w:tc>
          <w:tcPr>
            <w:tcW w:w="1553" w:type="dxa"/>
          </w:tcPr>
          <w:p w14:paraId="79DCF53C"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Tangail</w:t>
            </w:r>
          </w:p>
        </w:tc>
        <w:tc>
          <w:tcPr>
            <w:tcW w:w="1327" w:type="dxa"/>
          </w:tcPr>
          <w:p w14:paraId="2CB8E90C"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62</w:t>
            </w:r>
          </w:p>
        </w:tc>
        <w:tc>
          <w:tcPr>
            <w:tcW w:w="1267" w:type="dxa"/>
          </w:tcPr>
          <w:p w14:paraId="4CD13AB7"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3</w:t>
            </w:r>
          </w:p>
        </w:tc>
        <w:tc>
          <w:tcPr>
            <w:tcW w:w="1456" w:type="dxa"/>
          </w:tcPr>
          <w:p w14:paraId="11C651A7"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9</w:t>
            </w:r>
          </w:p>
        </w:tc>
        <w:tc>
          <w:tcPr>
            <w:tcW w:w="1530" w:type="dxa"/>
          </w:tcPr>
          <w:p w14:paraId="00373EFA"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12</w:t>
            </w:r>
          </w:p>
        </w:tc>
        <w:tc>
          <w:tcPr>
            <w:tcW w:w="1327" w:type="dxa"/>
          </w:tcPr>
          <w:p w14:paraId="62779EFC"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50</w:t>
            </w:r>
          </w:p>
        </w:tc>
        <w:tc>
          <w:tcPr>
            <w:tcW w:w="990" w:type="dxa"/>
          </w:tcPr>
          <w:p w14:paraId="221B2329"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80.64</w:t>
            </w:r>
          </w:p>
        </w:tc>
      </w:tr>
      <w:tr w:rsidR="003B51D6" w:rsidRPr="00134C96" w14:paraId="4389C6C6" w14:textId="77777777" w:rsidTr="00F51C9E">
        <w:trPr>
          <w:trHeight w:val="368"/>
        </w:trPr>
        <w:tc>
          <w:tcPr>
            <w:cnfStyle w:val="001000000000" w:firstRow="0" w:lastRow="0" w:firstColumn="1" w:lastColumn="0" w:oddVBand="0" w:evenVBand="0" w:oddHBand="0" w:evenHBand="0" w:firstRowFirstColumn="0" w:firstRowLastColumn="0" w:lastRowFirstColumn="0" w:lastRowLastColumn="0"/>
            <w:tcW w:w="2363" w:type="dxa"/>
            <w:gridSpan w:val="2"/>
          </w:tcPr>
          <w:p w14:paraId="2B2E956B" w14:textId="77777777" w:rsidR="003B51D6" w:rsidRPr="00134C96" w:rsidRDefault="003B51D6" w:rsidP="00D03664">
            <w:pPr>
              <w:rPr>
                <w:rFonts w:ascii="Times New Roman" w:hAnsi="Times New Roman" w:cs="Times New Roman"/>
                <w:b w:val="0"/>
                <w:bCs w:val="0"/>
                <w:sz w:val="24"/>
                <w:szCs w:val="24"/>
              </w:rPr>
            </w:pPr>
            <w:r w:rsidRPr="00134C96">
              <w:rPr>
                <w:rFonts w:ascii="Times New Roman" w:hAnsi="Times New Roman" w:cs="Times New Roman"/>
                <w:b w:val="0"/>
                <w:bCs w:val="0"/>
                <w:sz w:val="24"/>
                <w:szCs w:val="24"/>
              </w:rPr>
              <w:t>Grand total</w:t>
            </w:r>
          </w:p>
        </w:tc>
        <w:tc>
          <w:tcPr>
            <w:tcW w:w="1327" w:type="dxa"/>
          </w:tcPr>
          <w:p w14:paraId="3526E584"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245</w:t>
            </w:r>
          </w:p>
        </w:tc>
        <w:tc>
          <w:tcPr>
            <w:tcW w:w="1267" w:type="dxa"/>
          </w:tcPr>
          <w:p w14:paraId="303FC2E9"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24</w:t>
            </w:r>
          </w:p>
        </w:tc>
        <w:tc>
          <w:tcPr>
            <w:tcW w:w="1456" w:type="dxa"/>
          </w:tcPr>
          <w:p w14:paraId="192522D6"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162</w:t>
            </w:r>
          </w:p>
        </w:tc>
        <w:tc>
          <w:tcPr>
            <w:tcW w:w="1530" w:type="dxa"/>
          </w:tcPr>
          <w:p w14:paraId="40B63C71"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186</w:t>
            </w:r>
          </w:p>
        </w:tc>
        <w:tc>
          <w:tcPr>
            <w:tcW w:w="1327" w:type="dxa"/>
          </w:tcPr>
          <w:p w14:paraId="2A398695"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59</w:t>
            </w:r>
          </w:p>
        </w:tc>
        <w:tc>
          <w:tcPr>
            <w:tcW w:w="990" w:type="dxa"/>
          </w:tcPr>
          <w:p w14:paraId="7BECB933" w14:textId="77777777" w:rsidR="003B51D6" w:rsidRPr="00134C96" w:rsidRDefault="003B51D6" w:rsidP="00D0366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24%</w:t>
            </w:r>
          </w:p>
        </w:tc>
      </w:tr>
      <w:tr w:rsidR="003B51D6" w:rsidRPr="00134C96" w14:paraId="10C5BA07" w14:textId="77777777" w:rsidTr="00F51C9E">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2363" w:type="dxa"/>
            <w:gridSpan w:val="2"/>
          </w:tcPr>
          <w:p w14:paraId="179B6D7A" w14:textId="77777777" w:rsidR="003B51D6" w:rsidRPr="00134C96" w:rsidRDefault="003B51D6" w:rsidP="00D03664">
            <w:pPr>
              <w:rPr>
                <w:rFonts w:ascii="Times New Roman" w:hAnsi="Times New Roman" w:cs="Times New Roman"/>
                <w:b w:val="0"/>
                <w:bCs w:val="0"/>
                <w:sz w:val="24"/>
                <w:szCs w:val="24"/>
              </w:rPr>
            </w:pPr>
            <w:r w:rsidRPr="00134C96">
              <w:rPr>
                <w:rFonts w:ascii="Times New Roman" w:hAnsi="Times New Roman" w:cs="Times New Roman"/>
                <w:b w:val="0"/>
                <w:bCs w:val="0"/>
                <w:sz w:val="24"/>
                <w:szCs w:val="24"/>
              </w:rPr>
              <w:t>Percentage</w:t>
            </w:r>
          </w:p>
        </w:tc>
        <w:tc>
          <w:tcPr>
            <w:tcW w:w="1327" w:type="dxa"/>
          </w:tcPr>
          <w:p w14:paraId="40C3A91A"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267" w:type="dxa"/>
          </w:tcPr>
          <w:p w14:paraId="2D3B24BC"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8%</w:t>
            </w:r>
          </w:p>
        </w:tc>
        <w:tc>
          <w:tcPr>
            <w:tcW w:w="1456" w:type="dxa"/>
          </w:tcPr>
          <w:p w14:paraId="50FD156A"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66%</w:t>
            </w:r>
          </w:p>
        </w:tc>
        <w:tc>
          <w:tcPr>
            <w:tcW w:w="1530" w:type="dxa"/>
          </w:tcPr>
          <w:p w14:paraId="182B6A89"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76%</w:t>
            </w:r>
          </w:p>
        </w:tc>
        <w:tc>
          <w:tcPr>
            <w:tcW w:w="1327" w:type="dxa"/>
          </w:tcPr>
          <w:p w14:paraId="54A2DA3E"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24%</w:t>
            </w:r>
          </w:p>
        </w:tc>
        <w:tc>
          <w:tcPr>
            <w:tcW w:w="990" w:type="dxa"/>
          </w:tcPr>
          <w:p w14:paraId="069B5983" w14:textId="77777777" w:rsidR="003B51D6" w:rsidRPr="00134C96" w:rsidRDefault="003B51D6" w:rsidP="00D0366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34C96">
              <w:rPr>
                <w:rFonts w:ascii="Times New Roman" w:hAnsi="Times New Roman" w:cs="Times New Roman"/>
                <w:sz w:val="24"/>
                <w:szCs w:val="24"/>
              </w:rPr>
              <w:t>100%</w:t>
            </w:r>
          </w:p>
        </w:tc>
      </w:tr>
    </w:tbl>
    <w:p w14:paraId="0C7E644E" w14:textId="77777777" w:rsidR="003B51D6" w:rsidRDefault="003B51D6" w:rsidP="003B51D6">
      <w:pPr>
        <w:jc w:val="both"/>
        <w:rPr>
          <w:rFonts w:ascii="Times New Roman" w:hAnsi="Times New Roman" w:cs="Times New Roman"/>
          <w:sz w:val="24"/>
          <w:szCs w:val="24"/>
        </w:rPr>
      </w:pPr>
    </w:p>
    <w:p w14:paraId="67DABBEE" w14:textId="07C375C8" w:rsidR="003B51D6" w:rsidRPr="00281E35" w:rsidRDefault="003B51D6" w:rsidP="003B51D6">
      <w:pPr>
        <w:jc w:val="both"/>
        <w:rPr>
          <w:rFonts w:ascii="Times New Roman" w:hAnsi="Times New Roman" w:cs="Times New Roman"/>
          <w:sz w:val="24"/>
          <w:szCs w:val="24"/>
        </w:rPr>
      </w:pPr>
      <w:r w:rsidRPr="00AF1FFA">
        <w:rPr>
          <w:rFonts w:ascii="Times New Roman" w:hAnsi="Times New Roman" w:cs="Times New Roman"/>
          <w:b/>
          <w:sz w:val="26"/>
          <w:szCs w:val="26"/>
        </w:rPr>
        <w:t xml:space="preserve">4.2 </w:t>
      </w:r>
      <w:r w:rsidR="003D0CD3">
        <w:rPr>
          <w:rFonts w:ascii="Times New Roman" w:hAnsi="Times New Roman" w:cs="Times New Roman"/>
          <w:b/>
          <w:sz w:val="26"/>
          <w:szCs w:val="26"/>
        </w:rPr>
        <w:t>K</w:t>
      </w:r>
      <w:r w:rsidRPr="00AF1FFA">
        <w:rPr>
          <w:rFonts w:ascii="Times New Roman" w:hAnsi="Times New Roman" w:cs="Times New Roman"/>
          <w:b/>
          <w:sz w:val="26"/>
          <w:szCs w:val="26"/>
        </w:rPr>
        <w:t xml:space="preserve">nowledge level of service providers about GRS </w:t>
      </w:r>
    </w:p>
    <w:p w14:paraId="4D68911F" w14:textId="22404B14" w:rsidR="003B51D6" w:rsidRPr="007145CD" w:rsidRDefault="00707C57" w:rsidP="003B51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During </w:t>
      </w:r>
      <w:r w:rsidR="00690BCB">
        <w:rPr>
          <w:rFonts w:ascii="Times New Roman" w:hAnsi="Times New Roman" w:cs="Times New Roman"/>
          <w:sz w:val="24"/>
          <w:szCs w:val="24"/>
        </w:rPr>
        <w:t>FGD wi</w:t>
      </w:r>
      <w:r w:rsidR="00AA305F">
        <w:rPr>
          <w:rFonts w:ascii="Times New Roman" w:hAnsi="Times New Roman" w:cs="Times New Roman"/>
          <w:sz w:val="24"/>
          <w:szCs w:val="24"/>
        </w:rPr>
        <w:t>th district level</w:t>
      </w:r>
      <w:r>
        <w:rPr>
          <w:rFonts w:ascii="Times New Roman" w:hAnsi="Times New Roman" w:cs="Times New Roman"/>
          <w:sz w:val="24"/>
          <w:szCs w:val="24"/>
        </w:rPr>
        <w:t xml:space="preserve"> Grievance Redress </w:t>
      </w:r>
      <w:r w:rsidR="00690BCB">
        <w:rPr>
          <w:rFonts w:ascii="Times New Roman" w:hAnsi="Times New Roman" w:cs="Times New Roman"/>
          <w:sz w:val="24"/>
          <w:szCs w:val="24"/>
        </w:rPr>
        <w:t>O</w:t>
      </w:r>
      <w:r>
        <w:rPr>
          <w:rFonts w:ascii="Times New Roman" w:hAnsi="Times New Roman" w:cs="Times New Roman"/>
          <w:sz w:val="24"/>
          <w:szCs w:val="24"/>
        </w:rPr>
        <w:t>fficer</w:t>
      </w:r>
      <w:r w:rsidR="00AA305F">
        <w:rPr>
          <w:rFonts w:ascii="Times New Roman" w:hAnsi="Times New Roman" w:cs="Times New Roman"/>
          <w:sz w:val="24"/>
          <w:szCs w:val="24"/>
        </w:rPr>
        <w:t>s</w:t>
      </w:r>
      <w:r w:rsidR="00690BCB">
        <w:rPr>
          <w:rFonts w:ascii="Times New Roman" w:hAnsi="Times New Roman" w:cs="Times New Roman"/>
          <w:sz w:val="24"/>
          <w:szCs w:val="24"/>
        </w:rPr>
        <w:t xml:space="preserve"> it is</w:t>
      </w:r>
      <w:r w:rsidR="003B51D6" w:rsidRPr="00B1075B">
        <w:rPr>
          <w:rFonts w:ascii="Times New Roman" w:hAnsi="Times New Roman" w:cs="Times New Roman"/>
          <w:sz w:val="24"/>
          <w:szCs w:val="24"/>
        </w:rPr>
        <w:t xml:space="preserve"> revealed that</w:t>
      </w:r>
      <w:r w:rsidR="003B51D6">
        <w:rPr>
          <w:rFonts w:ascii="Times New Roman" w:hAnsi="Times New Roman" w:cs="Times New Roman"/>
          <w:sz w:val="24"/>
          <w:szCs w:val="24"/>
        </w:rPr>
        <w:t xml:space="preserve"> only 30% of t</w:t>
      </w:r>
      <w:r w:rsidR="00963C25">
        <w:rPr>
          <w:rFonts w:ascii="Times New Roman" w:hAnsi="Times New Roman" w:cs="Times New Roman"/>
          <w:sz w:val="24"/>
          <w:szCs w:val="24"/>
        </w:rPr>
        <w:t>he officials</w:t>
      </w:r>
      <w:r w:rsidR="003B51D6">
        <w:rPr>
          <w:rFonts w:ascii="Times New Roman" w:hAnsi="Times New Roman" w:cs="Times New Roman"/>
          <w:sz w:val="24"/>
          <w:szCs w:val="24"/>
        </w:rPr>
        <w:t xml:space="preserve"> had proper knowledge</w:t>
      </w:r>
      <w:r w:rsidR="00690BCB">
        <w:rPr>
          <w:rFonts w:ascii="Times New Roman" w:hAnsi="Times New Roman" w:cs="Times New Roman"/>
          <w:sz w:val="24"/>
          <w:szCs w:val="24"/>
        </w:rPr>
        <w:t xml:space="preserve"> of GRS, </w:t>
      </w:r>
      <w:r w:rsidR="003B51D6">
        <w:rPr>
          <w:rFonts w:ascii="Times New Roman" w:hAnsi="Times New Roman" w:cs="Times New Roman"/>
          <w:sz w:val="24"/>
          <w:szCs w:val="24"/>
        </w:rPr>
        <w:t>however, majority of the</w:t>
      </w:r>
      <w:r w:rsidR="00AA305F">
        <w:rPr>
          <w:rFonts w:ascii="Times New Roman" w:hAnsi="Times New Roman" w:cs="Times New Roman"/>
          <w:sz w:val="24"/>
          <w:szCs w:val="24"/>
        </w:rPr>
        <w:t>m</w:t>
      </w:r>
      <w:r w:rsidR="003B51D6">
        <w:rPr>
          <w:rFonts w:ascii="Times New Roman" w:hAnsi="Times New Roman" w:cs="Times New Roman"/>
          <w:sz w:val="24"/>
          <w:szCs w:val="24"/>
        </w:rPr>
        <w:t xml:space="preserve"> (60%) possessed very poor knowledge (Figure 2). In this context, respondents opined that they were not provided training and they were busy with other activities as function of the GRO was their additional responsibility.</w:t>
      </w:r>
      <w:r w:rsidR="003B51D6" w:rsidRPr="0011534E">
        <w:rPr>
          <w:rFonts w:ascii="Times New Roman" w:hAnsi="Times New Roman" w:cs="Times New Roman"/>
          <w:sz w:val="24"/>
          <w:szCs w:val="24"/>
        </w:rPr>
        <w:t xml:space="preserve"> </w:t>
      </w:r>
      <w:r w:rsidR="00E41603">
        <w:rPr>
          <w:rFonts w:ascii="Times New Roman" w:hAnsi="Times New Roman" w:cs="Times New Roman"/>
          <w:sz w:val="24"/>
          <w:szCs w:val="24"/>
        </w:rPr>
        <w:t>Regarding</w:t>
      </w:r>
      <w:r w:rsidR="00D8778F">
        <w:rPr>
          <w:rFonts w:ascii="Times New Roman" w:hAnsi="Times New Roman" w:cs="Times New Roman"/>
          <w:sz w:val="24"/>
          <w:szCs w:val="24"/>
        </w:rPr>
        <w:t xml:space="preserve"> this issue </w:t>
      </w:r>
      <w:r w:rsidR="00E41603">
        <w:rPr>
          <w:rFonts w:ascii="Times New Roman" w:hAnsi="Times New Roman" w:cs="Times New Roman"/>
          <w:sz w:val="24"/>
          <w:szCs w:val="24"/>
        </w:rPr>
        <w:t>k</w:t>
      </w:r>
      <w:r w:rsidR="003B51D6">
        <w:rPr>
          <w:rFonts w:ascii="Times New Roman" w:hAnsi="Times New Roman" w:cs="Times New Roman"/>
          <w:sz w:val="24"/>
          <w:szCs w:val="24"/>
        </w:rPr>
        <w:t>ey informants opined that most of the district level officers not properly sensitized and did not follow the</w:t>
      </w:r>
      <w:r w:rsidR="00F51C9E">
        <w:rPr>
          <w:rFonts w:ascii="Times New Roman" w:hAnsi="Times New Roman" w:cs="Times New Roman"/>
          <w:sz w:val="24"/>
          <w:szCs w:val="24"/>
        </w:rPr>
        <w:t xml:space="preserve"> GRS</w:t>
      </w:r>
      <w:r w:rsidR="003B51D6">
        <w:rPr>
          <w:rFonts w:ascii="Times New Roman" w:hAnsi="Times New Roman" w:cs="Times New Roman"/>
          <w:sz w:val="24"/>
          <w:szCs w:val="24"/>
        </w:rPr>
        <w:t xml:space="preserve"> guidelines. In addition, during observation researcher found out that lack of motivational training, capacity and positive attitude of the</w:t>
      </w:r>
      <w:r w:rsidR="00BF6581">
        <w:rPr>
          <w:rFonts w:ascii="Times New Roman" w:hAnsi="Times New Roman" w:cs="Times New Roman"/>
          <w:sz w:val="24"/>
          <w:szCs w:val="24"/>
        </w:rPr>
        <w:t xml:space="preserve"> officials were </w:t>
      </w:r>
      <w:r w:rsidR="003B51D6">
        <w:rPr>
          <w:rFonts w:ascii="Times New Roman" w:hAnsi="Times New Roman" w:cs="Times New Roman"/>
          <w:sz w:val="24"/>
          <w:szCs w:val="24"/>
        </w:rPr>
        <w:t xml:space="preserve">liable for </w:t>
      </w:r>
      <w:r w:rsidR="00A10C49">
        <w:rPr>
          <w:rFonts w:ascii="Times New Roman" w:hAnsi="Times New Roman" w:cs="Times New Roman"/>
          <w:sz w:val="24"/>
          <w:szCs w:val="24"/>
        </w:rPr>
        <w:t xml:space="preserve">ineffective </w:t>
      </w:r>
      <w:r w:rsidR="003B51D6">
        <w:rPr>
          <w:rFonts w:ascii="Times New Roman" w:hAnsi="Times New Roman" w:cs="Times New Roman"/>
          <w:sz w:val="24"/>
          <w:szCs w:val="24"/>
        </w:rPr>
        <w:t>implement</w:t>
      </w:r>
      <w:r w:rsidR="00A10C49">
        <w:rPr>
          <w:rFonts w:ascii="Times New Roman" w:hAnsi="Times New Roman" w:cs="Times New Roman"/>
          <w:sz w:val="24"/>
          <w:szCs w:val="24"/>
        </w:rPr>
        <w:t xml:space="preserve">ation of </w:t>
      </w:r>
      <w:r w:rsidR="003B51D6">
        <w:rPr>
          <w:rFonts w:ascii="Times New Roman" w:hAnsi="Times New Roman" w:cs="Times New Roman"/>
          <w:sz w:val="24"/>
          <w:szCs w:val="24"/>
        </w:rPr>
        <w:t xml:space="preserve">this tool. </w:t>
      </w:r>
      <w:bookmarkStart w:id="2" w:name="_Hlk113725801"/>
      <w:r w:rsidR="00BF6581">
        <w:rPr>
          <w:rFonts w:ascii="Times New Roman" w:hAnsi="Times New Roman" w:cs="Times New Roman"/>
          <w:sz w:val="24"/>
          <w:szCs w:val="24"/>
        </w:rPr>
        <w:t xml:space="preserve">Similarly, </w:t>
      </w:r>
      <w:r w:rsidR="003B51D6">
        <w:rPr>
          <w:rFonts w:ascii="Times New Roman" w:hAnsi="Times New Roman" w:cs="Times New Roman"/>
          <w:sz w:val="24"/>
          <w:szCs w:val="24"/>
        </w:rPr>
        <w:t>Research by Rahman et</w:t>
      </w:r>
      <w:r w:rsidR="0070271A">
        <w:rPr>
          <w:rFonts w:ascii="Times New Roman" w:hAnsi="Times New Roman" w:cs="Times New Roman"/>
          <w:sz w:val="24"/>
          <w:szCs w:val="24"/>
        </w:rPr>
        <w:t xml:space="preserve"> </w:t>
      </w:r>
      <w:r w:rsidR="003B51D6">
        <w:rPr>
          <w:rFonts w:ascii="Times New Roman" w:hAnsi="Times New Roman" w:cs="Times New Roman"/>
          <w:sz w:val="24"/>
          <w:szCs w:val="24"/>
        </w:rPr>
        <w:t>al</w:t>
      </w:r>
      <w:r w:rsidR="0070271A">
        <w:rPr>
          <w:rFonts w:ascii="Times New Roman" w:hAnsi="Times New Roman" w:cs="Times New Roman"/>
          <w:sz w:val="24"/>
          <w:szCs w:val="24"/>
        </w:rPr>
        <w:t>.</w:t>
      </w:r>
      <w:r w:rsidR="003B51D6">
        <w:rPr>
          <w:rFonts w:ascii="Times New Roman" w:hAnsi="Times New Roman" w:cs="Times New Roman"/>
          <w:sz w:val="24"/>
          <w:szCs w:val="24"/>
        </w:rPr>
        <w:t xml:space="preserve"> (2020) stated that </w:t>
      </w:r>
      <w:bookmarkEnd w:id="2"/>
      <w:r w:rsidR="003B51D6">
        <w:rPr>
          <w:rFonts w:ascii="Times New Roman" w:hAnsi="Times New Roman" w:cs="Times New Roman"/>
          <w:sz w:val="24"/>
          <w:szCs w:val="24"/>
        </w:rPr>
        <w:t>service providers were not</w:t>
      </w:r>
      <w:r w:rsidR="003B51D6" w:rsidRPr="009D1CE1">
        <w:rPr>
          <w:rFonts w:ascii="Times New Roman" w:hAnsi="Times New Roman" w:cs="Times New Roman"/>
          <w:sz w:val="24"/>
          <w:szCs w:val="24"/>
        </w:rPr>
        <w:t xml:space="preserve"> </w:t>
      </w:r>
      <w:r w:rsidR="003B51D6">
        <w:rPr>
          <w:rFonts w:ascii="Times New Roman" w:hAnsi="Times New Roman" w:cs="Times New Roman"/>
          <w:sz w:val="24"/>
          <w:szCs w:val="24"/>
        </w:rPr>
        <w:t xml:space="preserve">intimate with the goals, philosophy and key features of GRS and were not stimulated to receive the new initiatives. Similarly, Post &amp; </w:t>
      </w:r>
      <w:r w:rsidR="003B51D6">
        <w:rPr>
          <w:rFonts w:ascii="Times New Roman" w:hAnsi="Times New Roman" w:cs="Times New Roman"/>
          <w:sz w:val="24"/>
          <w:szCs w:val="24"/>
        </w:rPr>
        <w:lastRenderedPageBreak/>
        <w:t>Agarwal (2012) affirm that effective implementation of GRS greatly depends on the understanding level of the GROs.</w:t>
      </w:r>
    </w:p>
    <w:p w14:paraId="3F942F2C" w14:textId="74DA255B" w:rsidR="003B51D6" w:rsidRPr="00BF6581" w:rsidRDefault="003B51D6" w:rsidP="003B51D6">
      <w:pPr>
        <w:rPr>
          <w:rFonts w:ascii="Times New Roman" w:hAnsi="Times New Roman" w:cs="Times New Roman"/>
          <w:sz w:val="26"/>
          <w:szCs w:val="26"/>
        </w:rPr>
      </w:pPr>
      <w:r w:rsidRPr="00BF6581">
        <w:rPr>
          <w:rFonts w:ascii="Times New Roman" w:hAnsi="Times New Roman" w:cs="Times New Roman"/>
          <w:b/>
          <w:bCs/>
          <w:sz w:val="26"/>
          <w:szCs w:val="26"/>
        </w:rPr>
        <w:t>Figure 2.</w:t>
      </w:r>
      <w:r w:rsidRPr="00BF6581">
        <w:rPr>
          <w:rFonts w:ascii="Times New Roman" w:hAnsi="Times New Roman" w:cs="Times New Roman"/>
          <w:b/>
          <w:sz w:val="26"/>
          <w:szCs w:val="26"/>
        </w:rPr>
        <w:t xml:space="preserve"> </w:t>
      </w:r>
      <w:r w:rsidR="00EE3BE6">
        <w:rPr>
          <w:rFonts w:ascii="Times New Roman" w:hAnsi="Times New Roman" w:cs="Times New Roman"/>
          <w:b/>
          <w:sz w:val="26"/>
          <w:szCs w:val="26"/>
        </w:rPr>
        <w:t>K</w:t>
      </w:r>
      <w:r w:rsidRPr="00BF6581">
        <w:rPr>
          <w:rFonts w:ascii="Times New Roman" w:hAnsi="Times New Roman" w:cs="Times New Roman"/>
          <w:b/>
          <w:sz w:val="26"/>
          <w:szCs w:val="26"/>
        </w:rPr>
        <w:t>nowledge level of service providers about GRS in district level</w:t>
      </w:r>
    </w:p>
    <w:p w14:paraId="32E28DD1" w14:textId="77777777" w:rsidR="003B51D6" w:rsidRDefault="003B51D6" w:rsidP="003B51D6">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6B2E91A" wp14:editId="28A572E6">
            <wp:extent cx="5447665" cy="2981325"/>
            <wp:effectExtent l="0" t="0" r="635"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86754CE" w14:textId="6BB5E6DA" w:rsidR="003B51D6" w:rsidRPr="00E75350" w:rsidRDefault="003B51D6" w:rsidP="003B51D6">
      <w:pPr>
        <w:jc w:val="both"/>
        <w:rPr>
          <w:rFonts w:ascii="Times New Roman" w:hAnsi="Times New Roman" w:cs="Times New Roman"/>
          <w:b/>
          <w:sz w:val="26"/>
          <w:szCs w:val="26"/>
        </w:rPr>
      </w:pPr>
      <w:r w:rsidRPr="00E75350">
        <w:rPr>
          <w:rFonts w:ascii="Times New Roman" w:hAnsi="Times New Roman" w:cs="Times New Roman"/>
          <w:b/>
          <w:bCs/>
          <w:sz w:val="26"/>
          <w:szCs w:val="26"/>
        </w:rPr>
        <w:t>4.3</w:t>
      </w:r>
      <w:r w:rsidRPr="00E75350">
        <w:rPr>
          <w:rFonts w:ascii="Times New Roman" w:hAnsi="Times New Roman" w:cs="Times New Roman"/>
          <w:sz w:val="26"/>
          <w:szCs w:val="26"/>
        </w:rPr>
        <w:t xml:space="preserve"> </w:t>
      </w:r>
      <w:r w:rsidRPr="00E75350">
        <w:rPr>
          <w:rFonts w:ascii="Times New Roman" w:hAnsi="Times New Roman" w:cs="Times New Roman"/>
          <w:b/>
          <w:sz w:val="26"/>
          <w:szCs w:val="26"/>
        </w:rPr>
        <w:t xml:space="preserve">Awareness level of citizens about GRS </w:t>
      </w:r>
    </w:p>
    <w:p w14:paraId="6F2D406B" w14:textId="778D287C" w:rsidR="003B51D6" w:rsidRPr="00FF0252" w:rsidRDefault="003B51D6" w:rsidP="003B51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 conducted a semi-structured questionnaire survey and in-depth interview of 30 service seekers in the premises of the DC office of </w:t>
      </w:r>
      <w:proofErr w:type="spellStart"/>
      <w:r>
        <w:rPr>
          <w:rFonts w:ascii="Times New Roman" w:hAnsi="Times New Roman" w:cs="Times New Roman"/>
          <w:sz w:val="24"/>
          <w:szCs w:val="24"/>
        </w:rPr>
        <w:t>Narsingdi</w:t>
      </w:r>
      <w:proofErr w:type="spellEnd"/>
      <w:r>
        <w:rPr>
          <w:rFonts w:ascii="Times New Roman" w:hAnsi="Times New Roman" w:cs="Times New Roman"/>
          <w:sz w:val="24"/>
          <w:szCs w:val="24"/>
        </w:rPr>
        <w:t xml:space="preserve"> to assess</w:t>
      </w:r>
      <w:r w:rsidR="00A454C8">
        <w:rPr>
          <w:rFonts w:ascii="Times New Roman" w:hAnsi="Times New Roman" w:cs="Times New Roman"/>
          <w:sz w:val="24"/>
          <w:szCs w:val="24"/>
        </w:rPr>
        <w:t xml:space="preserve"> their</w:t>
      </w:r>
      <w:r>
        <w:rPr>
          <w:rFonts w:ascii="Times New Roman" w:hAnsi="Times New Roman" w:cs="Times New Roman"/>
          <w:sz w:val="24"/>
          <w:szCs w:val="24"/>
        </w:rPr>
        <w:t xml:space="preserve"> </w:t>
      </w:r>
      <w:r w:rsidR="00FD5988">
        <w:rPr>
          <w:rFonts w:ascii="Times New Roman" w:hAnsi="Times New Roman" w:cs="Times New Roman"/>
          <w:sz w:val="24"/>
          <w:szCs w:val="24"/>
        </w:rPr>
        <w:t xml:space="preserve">attitude and </w:t>
      </w:r>
      <w:r>
        <w:rPr>
          <w:rFonts w:ascii="Times New Roman" w:hAnsi="Times New Roman" w:cs="Times New Roman"/>
          <w:sz w:val="24"/>
          <w:szCs w:val="24"/>
        </w:rPr>
        <w:t xml:space="preserve">awareness level </w:t>
      </w:r>
      <w:r w:rsidR="00A454C8">
        <w:rPr>
          <w:rFonts w:ascii="Times New Roman" w:hAnsi="Times New Roman" w:cs="Times New Roman"/>
          <w:sz w:val="24"/>
          <w:szCs w:val="24"/>
        </w:rPr>
        <w:t>about GRS.</w:t>
      </w:r>
      <w:r>
        <w:rPr>
          <w:rFonts w:ascii="Times New Roman" w:hAnsi="Times New Roman" w:cs="Times New Roman"/>
          <w:sz w:val="24"/>
          <w:szCs w:val="24"/>
        </w:rPr>
        <w:t xml:space="preserve"> </w:t>
      </w:r>
      <w:r w:rsidRPr="00A4438E">
        <w:rPr>
          <w:rFonts w:ascii="Times New Roman" w:hAnsi="Times New Roman" w:cs="Times New Roman"/>
          <w:sz w:val="24"/>
          <w:szCs w:val="24"/>
        </w:rPr>
        <w:t xml:space="preserve">It has been </w:t>
      </w:r>
      <w:r w:rsidR="00E41603">
        <w:rPr>
          <w:rFonts w:ascii="Times New Roman" w:hAnsi="Times New Roman" w:cs="Times New Roman"/>
          <w:sz w:val="24"/>
          <w:szCs w:val="24"/>
        </w:rPr>
        <w:t>disclosed</w:t>
      </w:r>
      <w:r w:rsidRPr="00A4438E">
        <w:rPr>
          <w:rFonts w:ascii="Times New Roman" w:hAnsi="Times New Roman" w:cs="Times New Roman"/>
          <w:sz w:val="24"/>
          <w:szCs w:val="24"/>
        </w:rPr>
        <w:t xml:space="preserve"> that 80% of the</w:t>
      </w:r>
      <w:r>
        <w:rPr>
          <w:rFonts w:ascii="Times New Roman" w:hAnsi="Times New Roman" w:cs="Times New Roman"/>
          <w:sz w:val="24"/>
          <w:szCs w:val="24"/>
        </w:rPr>
        <w:t>m</w:t>
      </w:r>
      <w:r w:rsidRPr="00A4438E">
        <w:rPr>
          <w:rFonts w:ascii="Times New Roman" w:hAnsi="Times New Roman" w:cs="Times New Roman"/>
          <w:sz w:val="24"/>
          <w:szCs w:val="24"/>
        </w:rPr>
        <w:t xml:space="preserve"> </w:t>
      </w:r>
      <w:r>
        <w:rPr>
          <w:rFonts w:ascii="Times New Roman" w:hAnsi="Times New Roman" w:cs="Times New Roman"/>
          <w:sz w:val="24"/>
          <w:szCs w:val="24"/>
        </w:rPr>
        <w:t>were</w:t>
      </w:r>
      <w:r w:rsidRPr="00A4438E">
        <w:rPr>
          <w:rFonts w:ascii="Times New Roman" w:hAnsi="Times New Roman" w:cs="Times New Roman"/>
          <w:sz w:val="24"/>
          <w:szCs w:val="24"/>
        </w:rPr>
        <w:t xml:space="preserve"> not</w:t>
      </w:r>
      <w:r w:rsidR="00E41603">
        <w:rPr>
          <w:rFonts w:ascii="Times New Roman" w:hAnsi="Times New Roman" w:cs="Times New Roman"/>
          <w:sz w:val="24"/>
          <w:szCs w:val="24"/>
        </w:rPr>
        <w:t xml:space="preserve"> </w:t>
      </w:r>
      <w:r w:rsidR="004C7CD5">
        <w:rPr>
          <w:rFonts w:ascii="Times New Roman" w:hAnsi="Times New Roman" w:cs="Times New Roman"/>
          <w:sz w:val="24"/>
          <w:szCs w:val="24"/>
        </w:rPr>
        <w:t xml:space="preserve">totally </w:t>
      </w:r>
      <w:r w:rsidR="004C7CD5" w:rsidRPr="00A4438E">
        <w:rPr>
          <w:rFonts w:ascii="Times New Roman" w:hAnsi="Times New Roman" w:cs="Times New Roman"/>
          <w:sz w:val="24"/>
          <w:szCs w:val="24"/>
        </w:rPr>
        <w:t>aware</w:t>
      </w:r>
      <w:r w:rsidRPr="00A4438E">
        <w:rPr>
          <w:rFonts w:ascii="Times New Roman" w:hAnsi="Times New Roman" w:cs="Times New Roman"/>
          <w:sz w:val="24"/>
          <w:szCs w:val="24"/>
        </w:rPr>
        <w:t xml:space="preserve"> about</w:t>
      </w:r>
      <w:r>
        <w:rPr>
          <w:rFonts w:ascii="Times New Roman" w:hAnsi="Times New Roman" w:cs="Times New Roman"/>
          <w:sz w:val="24"/>
          <w:szCs w:val="24"/>
        </w:rPr>
        <w:t xml:space="preserve"> GRS and only 20% were </w:t>
      </w:r>
      <w:r w:rsidR="004C7CD5">
        <w:rPr>
          <w:rFonts w:ascii="Times New Roman" w:hAnsi="Times New Roman" w:cs="Times New Roman"/>
          <w:sz w:val="24"/>
          <w:szCs w:val="24"/>
        </w:rPr>
        <w:t xml:space="preserve">found </w:t>
      </w:r>
      <w:r>
        <w:rPr>
          <w:rFonts w:ascii="Times New Roman" w:hAnsi="Times New Roman" w:cs="Times New Roman"/>
          <w:sz w:val="24"/>
          <w:szCs w:val="24"/>
        </w:rPr>
        <w:t>partially aware (Figure 3)</w:t>
      </w:r>
      <w:r w:rsidRPr="00A4438E">
        <w:rPr>
          <w:rFonts w:ascii="Times New Roman" w:hAnsi="Times New Roman" w:cs="Times New Roman"/>
          <w:sz w:val="24"/>
          <w:szCs w:val="24"/>
        </w:rPr>
        <w:t xml:space="preserve">. </w:t>
      </w:r>
      <w:r w:rsidR="00534B31">
        <w:rPr>
          <w:rFonts w:ascii="Times New Roman" w:hAnsi="Times New Roman" w:cs="Times New Roman"/>
          <w:sz w:val="24"/>
          <w:szCs w:val="24"/>
        </w:rPr>
        <w:t>However, s</w:t>
      </w:r>
      <w:r w:rsidR="004C7CD5">
        <w:rPr>
          <w:rFonts w:ascii="Times New Roman" w:hAnsi="Times New Roman" w:cs="Times New Roman"/>
          <w:sz w:val="24"/>
          <w:szCs w:val="24"/>
        </w:rPr>
        <w:t xml:space="preserve">ome of the </w:t>
      </w:r>
      <w:r w:rsidR="00534B31">
        <w:rPr>
          <w:rFonts w:ascii="Times New Roman" w:hAnsi="Times New Roman" w:cs="Times New Roman"/>
          <w:sz w:val="24"/>
          <w:szCs w:val="24"/>
        </w:rPr>
        <w:t>respondents</w:t>
      </w:r>
      <w:r w:rsidR="004C7CD5">
        <w:rPr>
          <w:rFonts w:ascii="Times New Roman" w:hAnsi="Times New Roman" w:cs="Times New Roman"/>
          <w:sz w:val="24"/>
          <w:szCs w:val="24"/>
        </w:rPr>
        <w:t xml:space="preserve"> </w:t>
      </w:r>
      <w:r w:rsidR="00534B31">
        <w:rPr>
          <w:rFonts w:ascii="Times New Roman" w:hAnsi="Times New Roman" w:cs="Times New Roman"/>
          <w:sz w:val="24"/>
          <w:szCs w:val="24"/>
        </w:rPr>
        <w:t xml:space="preserve">also told that for the first time they have heard about this system from the researcher. </w:t>
      </w:r>
      <w:r>
        <w:rPr>
          <w:rFonts w:ascii="Times New Roman" w:hAnsi="Times New Roman" w:cs="Times New Roman"/>
          <w:sz w:val="24"/>
          <w:szCs w:val="24"/>
        </w:rPr>
        <w:t xml:space="preserve">Findings of the research conducted by </w:t>
      </w:r>
      <w:proofErr w:type="spellStart"/>
      <w:r>
        <w:rPr>
          <w:rFonts w:ascii="Times New Roman" w:hAnsi="Times New Roman" w:cs="Times New Roman"/>
          <w:sz w:val="24"/>
          <w:szCs w:val="24"/>
        </w:rPr>
        <w:t>Alom</w:t>
      </w:r>
      <w:proofErr w:type="spellEnd"/>
      <w:r>
        <w:rPr>
          <w:rFonts w:ascii="Times New Roman" w:hAnsi="Times New Roman" w:cs="Times New Roman"/>
          <w:sz w:val="24"/>
          <w:szCs w:val="24"/>
        </w:rPr>
        <w:t xml:space="preserve"> (2021) supported that people were less aware of the prevails of grievance redress system. Again, Research by </w:t>
      </w:r>
      <w:r w:rsidRPr="00EC1F42">
        <w:rPr>
          <w:rFonts w:ascii="Times New Roman" w:eastAsia="Times New Roman" w:hAnsi="Times New Roman" w:cs="Times New Roman"/>
          <w:sz w:val="24"/>
          <w:szCs w:val="24"/>
        </w:rPr>
        <w:t xml:space="preserve">Seneviratne </w:t>
      </w:r>
      <w:r>
        <w:rPr>
          <w:rFonts w:ascii="Times New Roman" w:eastAsia="Times New Roman" w:hAnsi="Times New Roman" w:cs="Times New Roman"/>
          <w:sz w:val="24"/>
          <w:szCs w:val="24"/>
        </w:rPr>
        <w:t>&amp;</w:t>
      </w:r>
      <w:r w:rsidRPr="00EC1F42">
        <w:rPr>
          <w:rFonts w:ascii="Times New Roman" w:eastAsia="Times New Roman" w:hAnsi="Times New Roman" w:cs="Times New Roman"/>
          <w:sz w:val="24"/>
          <w:szCs w:val="24"/>
        </w:rPr>
        <w:t xml:space="preserve"> Cracknell (1988) </w:t>
      </w:r>
      <w:r>
        <w:rPr>
          <w:rFonts w:ascii="Times New Roman" w:eastAsia="Times New Roman" w:hAnsi="Times New Roman" w:cs="Times New Roman"/>
          <w:sz w:val="24"/>
          <w:szCs w:val="24"/>
        </w:rPr>
        <w:t xml:space="preserve">also </w:t>
      </w:r>
      <w:r w:rsidRPr="00EC1F42">
        <w:rPr>
          <w:rFonts w:ascii="Times New Roman" w:eastAsia="Times New Roman" w:hAnsi="Times New Roman" w:cs="Times New Roman"/>
          <w:sz w:val="24"/>
          <w:szCs w:val="24"/>
        </w:rPr>
        <w:t>found that 58% of</w:t>
      </w:r>
      <w:r w:rsidR="00E317C6">
        <w:rPr>
          <w:rFonts w:ascii="Times New Roman" w:eastAsia="Times New Roman" w:hAnsi="Times New Roman" w:cs="Times New Roman"/>
          <w:sz w:val="24"/>
          <w:szCs w:val="24"/>
        </w:rPr>
        <w:t xml:space="preserve"> service recipients were totally ignorant </w:t>
      </w:r>
      <w:r w:rsidRPr="00EC1F42">
        <w:rPr>
          <w:rFonts w:ascii="Times New Roman" w:eastAsia="Times New Roman" w:hAnsi="Times New Roman" w:cs="Times New Roman"/>
          <w:sz w:val="24"/>
          <w:szCs w:val="24"/>
        </w:rPr>
        <w:t>that</w:t>
      </w:r>
      <w:r w:rsidR="00E317C6">
        <w:rPr>
          <w:rFonts w:ascii="Times New Roman" w:eastAsia="Times New Roman" w:hAnsi="Times New Roman" w:cs="Times New Roman"/>
          <w:sz w:val="24"/>
          <w:szCs w:val="24"/>
        </w:rPr>
        <w:t xml:space="preserve"> t</w:t>
      </w:r>
      <w:r w:rsidRPr="00EC1F42">
        <w:rPr>
          <w:rFonts w:ascii="Times New Roman" w:eastAsia="Times New Roman" w:hAnsi="Times New Roman" w:cs="Times New Roman"/>
          <w:sz w:val="24"/>
          <w:szCs w:val="24"/>
        </w:rPr>
        <w:t>heir local</w:t>
      </w:r>
      <w:r w:rsidR="00E317C6">
        <w:rPr>
          <w:rFonts w:ascii="Times New Roman" w:eastAsia="Times New Roman" w:hAnsi="Times New Roman" w:cs="Times New Roman"/>
          <w:sz w:val="24"/>
          <w:szCs w:val="24"/>
        </w:rPr>
        <w:t xml:space="preserve"> service provider entity </w:t>
      </w:r>
      <w:proofErr w:type="gramStart"/>
      <w:r w:rsidRPr="00EC1F42">
        <w:rPr>
          <w:rFonts w:ascii="Times New Roman" w:eastAsia="Times New Roman" w:hAnsi="Times New Roman" w:cs="Times New Roman"/>
          <w:sz w:val="24"/>
          <w:szCs w:val="24"/>
        </w:rPr>
        <w:t>h</w:t>
      </w:r>
      <w:r w:rsidR="00DB44DA">
        <w:rPr>
          <w:rFonts w:ascii="Times New Roman" w:eastAsia="Times New Roman" w:hAnsi="Times New Roman" w:cs="Times New Roman"/>
          <w:sz w:val="24"/>
          <w:szCs w:val="24"/>
        </w:rPr>
        <w:t xml:space="preserve">aving </w:t>
      </w:r>
      <w:r w:rsidRPr="00EC1F42">
        <w:rPr>
          <w:rFonts w:ascii="Times New Roman" w:eastAsia="Times New Roman" w:hAnsi="Times New Roman" w:cs="Times New Roman"/>
          <w:sz w:val="24"/>
          <w:szCs w:val="24"/>
        </w:rPr>
        <w:t xml:space="preserve"> </w:t>
      </w:r>
      <w:r w:rsidR="00E317C6">
        <w:rPr>
          <w:rFonts w:ascii="Times New Roman" w:eastAsia="Times New Roman" w:hAnsi="Times New Roman" w:cs="Times New Roman"/>
          <w:sz w:val="24"/>
          <w:szCs w:val="24"/>
        </w:rPr>
        <w:t>a</w:t>
      </w:r>
      <w:proofErr w:type="gramEnd"/>
      <w:r w:rsidR="00E317C6">
        <w:rPr>
          <w:rFonts w:ascii="Times New Roman" w:eastAsia="Times New Roman" w:hAnsi="Times New Roman" w:cs="Times New Roman"/>
          <w:sz w:val="24"/>
          <w:szCs w:val="24"/>
        </w:rPr>
        <w:t xml:space="preserve"> system of grievance redress</w:t>
      </w:r>
      <w:r>
        <w:rPr>
          <w:rFonts w:ascii="Times New Roman" w:eastAsia="Times New Roman" w:hAnsi="Times New Roman" w:cs="Times New Roman"/>
          <w:sz w:val="24"/>
          <w:szCs w:val="24"/>
        </w:rPr>
        <w:t>.</w:t>
      </w:r>
      <w:r w:rsidR="00C92706">
        <w:rPr>
          <w:rFonts w:ascii="Times New Roman" w:eastAsia="Times New Roman" w:hAnsi="Times New Roman" w:cs="Times New Roman"/>
          <w:sz w:val="24"/>
          <w:szCs w:val="24"/>
        </w:rPr>
        <w:t xml:space="preserve"> </w:t>
      </w:r>
      <w:r w:rsidR="00E41603">
        <w:rPr>
          <w:rFonts w:ascii="Times New Roman" w:eastAsia="Times New Roman" w:hAnsi="Times New Roman" w:cs="Times New Roman"/>
          <w:sz w:val="24"/>
          <w:szCs w:val="24"/>
        </w:rPr>
        <w:t>Importantly,</w:t>
      </w:r>
      <w:r>
        <w:rPr>
          <w:rFonts w:ascii="Times New Roman" w:hAnsi="Times New Roman" w:cs="Times New Roman"/>
          <w:sz w:val="24"/>
          <w:szCs w:val="24"/>
        </w:rPr>
        <w:t xml:space="preserve"> </w:t>
      </w:r>
      <w:r w:rsidR="00C92706">
        <w:rPr>
          <w:rFonts w:ascii="Times New Roman" w:hAnsi="Times New Roman" w:cs="Times New Roman"/>
          <w:sz w:val="24"/>
          <w:szCs w:val="24"/>
        </w:rPr>
        <w:t xml:space="preserve">most </w:t>
      </w:r>
      <w:r>
        <w:rPr>
          <w:rFonts w:ascii="Times New Roman" w:hAnsi="Times New Roman" w:cs="Times New Roman"/>
          <w:sz w:val="24"/>
          <w:szCs w:val="24"/>
        </w:rPr>
        <w:t>of them</w:t>
      </w:r>
      <w:r w:rsidRPr="00A4438E">
        <w:rPr>
          <w:rFonts w:ascii="Times New Roman" w:hAnsi="Times New Roman" w:cs="Times New Roman"/>
          <w:sz w:val="24"/>
          <w:szCs w:val="24"/>
        </w:rPr>
        <w:t>, however, also said that</w:t>
      </w:r>
      <w:r>
        <w:rPr>
          <w:rFonts w:ascii="Times New Roman" w:hAnsi="Times New Roman" w:cs="Times New Roman"/>
          <w:sz w:val="24"/>
          <w:szCs w:val="24"/>
        </w:rPr>
        <w:t xml:space="preserve"> they have had their grievances and applied for remedy by means of informal system with computer composed papers.</w:t>
      </w:r>
      <w:r w:rsidR="00FB7430">
        <w:rPr>
          <w:rFonts w:ascii="Times New Roman" w:hAnsi="Times New Roman" w:cs="Times New Roman"/>
          <w:sz w:val="24"/>
          <w:szCs w:val="24"/>
        </w:rPr>
        <w:t xml:space="preserve"> </w:t>
      </w:r>
      <w:r w:rsidR="00534B31">
        <w:rPr>
          <w:rFonts w:ascii="Times New Roman" w:hAnsi="Times New Roman" w:cs="Times New Roman"/>
          <w:sz w:val="24"/>
          <w:szCs w:val="24"/>
        </w:rPr>
        <w:t>During in-depth</w:t>
      </w:r>
      <w:r w:rsidR="00216ED0">
        <w:rPr>
          <w:rFonts w:ascii="Times New Roman" w:hAnsi="Times New Roman" w:cs="Times New Roman"/>
          <w:sz w:val="24"/>
          <w:szCs w:val="24"/>
        </w:rPr>
        <w:t xml:space="preserve"> interview</w:t>
      </w:r>
      <w:r>
        <w:rPr>
          <w:rFonts w:ascii="Times New Roman" w:hAnsi="Times New Roman" w:cs="Times New Roman"/>
          <w:sz w:val="24"/>
          <w:szCs w:val="24"/>
        </w:rPr>
        <w:t xml:space="preserve"> </w:t>
      </w:r>
      <w:r w:rsidR="00216ED0">
        <w:rPr>
          <w:rFonts w:ascii="Times New Roman" w:hAnsi="Times New Roman" w:cs="Times New Roman"/>
          <w:sz w:val="24"/>
          <w:szCs w:val="24"/>
        </w:rPr>
        <w:t>m</w:t>
      </w:r>
      <w:r>
        <w:rPr>
          <w:rFonts w:ascii="Times New Roman" w:hAnsi="Times New Roman" w:cs="Times New Roman"/>
          <w:sz w:val="24"/>
          <w:szCs w:val="24"/>
        </w:rPr>
        <w:t xml:space="preserve">any of them opined </w:t>
      </w:r>
      <w:r w:rsidR="00534B31">
        <w:rPr>
          <w:rFonts w:ascii="Times New Roman" w:hAnsi="Times New Roman" w:cs="Times New Roman"/>
          <w:sz w:val="24"/>
          <w:szCs w:val="24"/>
        </w:rPr>
        <w:t>that huge</w:t>
      </w:r>
      <w:r w:rsidR="00513F6B">
        <w:rPr>
          <w:rFonts w:ascii="Times New Roman" w:hAnsi="Times New Roman" w:cs="Times New Roman"/>
          <w:sz w:val="24"/>
          <w:szCs w:val="24"/>
        </w:rPr>
        <w:t xml:space="preserve"> publicity is needed for raising people’s awareness about this system.  </w:t>
      </w:r>
    </w:p>
    <w:p w14:paraId="360D440E" w14:textId="77777777" w:rsidR="003B51D6" w:rsidRDefault="003B51D6" w:rsidP="003B51D6">
      <w:pPr>
        <w:jc w:val="both"/>
        <w:rPr>
          <w:rFonts w:ascii="Times New Roman" w:hAnsi="Times New Roman" w:cs="Times New Roman"/>
          <w:sz w:val="24"/>
          <w:szCs w:val="24"/>
        </w:rPr>
      </w:pPr>
      <w:r w:rsidRPr="00FF0252">
        <w:rPr>
          <w:rFonts w:ascii="Times New Roman" w:hAnsi="Times New Roman" w:cs="Times New Roman"/>
          <w:b/>
          <w:bCs/>
          <w:sz w:val="24"/>
          <w:szCs w:val="24"/>
        </w:rPr>
        <w:t>Figure 3:</w:t>
      </w:r>
      <w:bookmarkStart w:id="3" w:name="_Hlk113140046"/>
      <w:r w:rsidRPr="00FF0252">
        <w:rPr>
          <w:rFonts w:ascii="Times New Roman" w:hAnsi="Times New Roman" w:cs="Times New Roman"/>
          <w:b/>
          <w:sz w:val="24"/>
          <w:szCs w:val="24"/>
        </w:rPr>
        <w:t xml:space="preserve"> </w:t>
      </w:r>
      <w:r w:rsidRPr="000C7D72">
        <w:rPr>
          <w:rFonts w:ascii="Times New Roman" w:hAnsi="Times New Roman" w:cs="Times New Roman"/>
          <w:b/>
          <w:sz w:val="24"/>
          <w:szCs w:val="24"/>
        </w:rPr>
        <w:t>Awareness level of citizens about GRS (non-complainants)</w:t>
      </w:r>
      <w:bookmarkEnd w:id="3"/>
    </w:p>
    <w:p w14:paraId="35F8983D" w14:textId="77777777" w:rsidR="003B51D6" w:rsidRDefault="003B51D6" w:rsidP="003B51D6">
      <w:pPr>
        <w:jc w:val="both"/>
        <w:rPr>
          <w:rFonts w:ascii="Times New Roman" w:hAnsi="Times New Roman" w:cs="Times New Roman"/>
          <w:sz w:val="24"/>
          <w:szCs w:val="24"/>
        </w:rPr>
      </w:pPr>
    </w:p>
    <w:p w14:paraId="1CF53D1F" w14:textId="77777777" w:rsidR="003B51D6" w:rsidRDefault="003B51D6" w:rsidP="003B51D6">
      <w:pPr>
        <w:jc w:val="center"/>
        <w:rPr>
          <w:rFonts w:ascii="Times New Roman" w:hAnsi="Times New Roman" w:cs="Times New Roman"/>
          <w:b/>
          <w:sz w:val="26"/>
          <w:szCs w:val="26"/>
        </w:rPr>
      </w:pPr>
      <w:r>
        <w:rPr>
          <w:rFonts w:ascii="Times New Roman" w:hAnsi="Times New Roman" w:cs="Times New Roman"/>
          <w:b/>
          <w:noProof/>
          <w:sz w:val="26"/>
          <w:szCs w:val="26"/>
        </w:rPr>
        <w:drawing>
          <wp:inline distT="0" distB="0" distL="0" distR="0" wp14:anchorId="6E359CF8" wp14:editId="19D3D7DF">
            <wp:extent cx="5683250" cy="3006725"/>
            <wp:effectExtent l="0" t="0" r="12700" b="317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7368364" w14:textId="77777777" w:rsidR="003B51D6" w:rsidRPr="00E75350" w:rsidRDefault="003B51D6" w:rsidP="003B51D6">
      <w:pPr>
        <w:jc w:val="both"/>
        <w:rPr>
          <w:rFonts w:ascii="Times New Roman" w:hAnsi="Times New Roman" w:cs="Times New Roman"/>
          <w:b/>
          <w:sz w:val="26"/>
          <w:szCs w:val="26"/>
        </w:rPr>
      </w:pPr>
      <w:r w:rsidRPr="00E75350">
        <w:rPr>
          <w:rFonts w:ascii="Times New Roman" w:hAnsi="Times New Roman" w:cs="Times New Roman"/>
          <w:b/>
          <w:sz w:val="26"/>
          <w:szCs w:val="26"/>
        </w:rPr>
        <w:t xml:space="preserve">4.4 </w:t>
      </w:r>
      <w:r>
        <w:rPr>
          <w:rFonts w:ascii="Times New Roman" w:hAnsi="Times New Roman" w:cs="Times New Roman"/>
          <w:b/>
          <w:sz w:val="26"/>
          <w:szCs w:val="26"/>
        </w:rPr>
        <w:t xml:space="preserve">Publicity and </w:t>
      </w:r>
      <w:r w:rsidRPr="00E75350">
        <w:rPr>
          <w:rFonts w:ascii="Times New Roman" w:hAnsi="Times New Roman" w:cs="Times New Roman"/>
          <w:b/>
          <w:sz w:val="26"/>
          <w:szCs w:val="26"/>
        </w:rPr>
        <w:t xml:space="preserve">Sources of Information </w:t>
      </w:r>
      <w:r>
        <w:rPr>
          <w:rFonts w:ascii="Times New Roman" w:hAnsi="Times New Roman" w:cs="Times New Roman"/>
          <w:b/>
          <w:sz w:val="26"/>
          <w:szCs w:val="26"/>
        </w:rPr>
        <w:t>of</w:t>
      </w:r>
      <w:r w:rsidRPr="00E75350">
        <w:rPr>
          <w:rFonts w:ascii="Times New Roman" w:hAnsi="Times New Roman" w:cs="Times New Roman"/>
          <w:b/>
          <w:sz w:val="26"/>
          <w:szCs w:val="26"/>
        </w:rPr>
        <w:t xml:space="preserve"> GRS </w:t>
      </w:r>
    </w:p>
    <w:p w14:paraId="515B3E7C" w14:textId="05B237DF" w:rsidR="003B51D6" w:rsidRPr="00FF0252" w:rsidRDefault="003B51D6" w:rsidP="003B51D6">
      <w:pPr>
        <w:spacing w:line="360" w:lineRule="auto"/>
        <w:jc w:val="both"/>
        <w:rPr>
          <w:rFonts w:ascii="Times New Roman" w:hAnsi="Times New Roman" w:cs="Times New Roman"/>
          <w:bCs/>
          <w:sz w:val="24"/>
          <w:szCs w:val="24"/>
        </w:rPr>
      </w:pPr>
      <w:r w:rsidRPr="002F72CA">
        <w:rPr>
          <w:rFonts w:ascii="Times New Roman" w:hAnsi="Times New Roman" w:cs="Times New Roman"/>
          <w:bCs/>
          <w:sz w:val="24"/>
          <w:szCs w:val="24"/>
        </w:rPr>
        <w:t>It is disclosed</w:t>
      </w:r>
      <w:r>
        <w:rPr>
          <w:rFonts w:ascii="Times New Roman" w:hAnsi="Times New Roman" w:cs="Times New Roman"/>
          <w:bCs/>
          <w:sz w:val="24"/>
          <w:szCs w:val="24"/>
        </w:rPr>
        <w:t xml:space="preserve"> from the study</w:t>
      </w:r>
      <w:r w:rsidRPr="002F72CA">
        <w:rPr>
          <w:rFonts w:ascii="Times New Roman" w:hAnsi="Times New Roman" w:cs="Times New Roman"/>
          <w:bCs/>
          <w:sz w:val="24"/>
          <w:szCs w:val="24"/>
        </w:rPr>
        <w:t xml:space="preserve"> that most of the service seekers (45%)</w:t>
      </w:r>
      <w:r w:rsidR="003A407E">
        <w:rPr>
          <w:rFonts w:ascii="Times New Roman" w:hAnsi="Times New Roman" w:cs="Times New Roman"/>
          <w:bCs/>
          <w:sz w:val="24"/>
          <w:szCs w:val="24"/>
        </w:rPr>
        <w:t xml:space="preserve"> has</w:t>
      </w:r>
      <w:r w:rsidRPr="002F72CA">
        <w:rPr>
          <w:rFonts w:ascii="Times New Roman" w:hAnsi="Times New Roman" w:cs="Times New Roman"/>
          <w:bCs/>
          <w:sz w:val="24"/>
          <w:szCs w:val="24"/>
        </w:rPr>
        <w:t xml:space="preserve"> informed about the GRS through </w:t>
      </w:r>
      <w:r w:rsidR="004C7CD5">
        <w:rPr>
          <w:rFonts w:ascii="Times New Roman" w:hAnsi="Times New Roman" w:cs="Times New Roman"/>
          <w:bCs/>
          <w:sz w:val="24"/>
          <w:szCs w:val="24"/>
        </w:rPr>
        <w:t xml:space="preserve">official </w:t>
      </w:r>
      <w:r w:rsidRPr="002F72CA">
        <w:rPr>
          <w:rFonts w:ascii="Times New Roman" w:hAnsi="Times New Roman" w:cs="Times New Roman"/>
          <w:bCs/>
          <w:sz w:val="24"/>
          <w:szCs w:val="24"/>
        </w:rPr>
        <w:t xml:space="preserve">website while 40% by family and friends and 15% by news and print media. It is also </w:t>
      </w:r>
      <w:r w:rsidR="004C7CD5">
        <w:rPr>
          <w:rFonts w:ascii="Times New Roman" w:hAnsi="Times New Roman" w:cs="Times New Roman"/>
          <w:bCs/>
          <w:sz w:val="24"/>
          <w:szCs w:val="24"/>
        </w:rPr>
        <w:t xml:space="preserve">found </w:t>
      </w:r>
      <w:r w:rsidRPr="002F72CA">
        <w:rPr>
          <w:rFonts w:ascii="Times New Roman" w:hAnsi="Times New Roman" w:cs="Times New Roman"/>
          <w:bCs/>
          <w:sz w:val="24"/>
          <w:szCs w:val="24"/>
        </w:rPr>
        <w:t xml:space="preserve">that none of them informed through </w:t>
      </w:r>
      <w:bookmarkStart w:id="4" w:name="_Hlk113142821"/>
      <w:r w:rsidRPr="002F72CA">
        <w:rPr>
          <w:rFonts w:ascii="Times New Roman" w:hAnsi="Times New Roman" w:cs="Times New Roman"/>
          <w:bCs/>
          <w:sz w:val="24"/>
          <w:szCs w:val="24"/>
        </w:rPr>
        <w:t xml:space="preserve">Citizen Charter </w:t>
      </w:r>
      <w:bookmarkEnd w:id="4"/>
      <w:r w:rsidRPr="002F72CA">
        <w:rPr>
          <w:rFonts w:ascii="Times New Roman" w:hAnsi="Times New Roman" w:cs="Times New Roman"/>
          <w:bCs/>
          <w:sz w:val="24"/>
          <w:szCs w:val="24"/>
        </w:rPr>
        <w:t xml:space="preserve">and/or </w:t>
      </w:r>
      <w:r>
        <w:rPr>
          <w:rFonts w:ascii="Times New Roman" w:hAnsi="Times New Roman" w:cs="Times New Roman"/>
          <w:bCs/>
          <w:sz w:val="24"/>
          <w:szCs w:val="24"/>
        </w:rPr>
        <w:t>l</w:t>
      </w:r>
      <w:r w:rsidRPr="002F72CA">
        <w:rPr>
          <w:rFonts w:ascii="Times New Roman" w:hAnsi="Times New Roman" w:cs="Times New Roman"/>
          <w:bCs/>
          <w:sz w:val="24"/>
          <w:szCs w:val="24"/>
        </w:rPr>
        <w:t>eaflets/</w:t>
      </w:r>
      <w:r>
        <w:rPr>
          <w:rFonts w:ascii="Times New Roman" w:hAnsi="Times New Roman" w:cs="Times New Roman"/>
          <w:bCs/>
          <w:sz w:val="24"/>
          <w:szCs w:val="24"/>
        </w:rPr>
        <w:t>b</w:t>
      </w:r>
      <w:r w:rsidRPr="002F72CA">
        <w:rPr>
          <w:rFonts w:ascii="Times New Roman" w:hAnsi="Times New Roman" w:cs="Times New Roman"/>
          <w:bCs/>
          <w:sz w:val="24"/>
          <w:szCs w:val="24"/>
        </w:rPr>
        <w:t>illboard</w:t>
      </w:r>
      <w:r>
        <w:rPr>
          <w:rFonts w:ascii="Times New Roman" w:hAnsi="Times New Roman" w:cs="Times New Roman"/>
          <w:bCs/>
          <w:sz w:val="24"/>
          <w:szCs w:val="24"/>
        </w:rPr>
        <w:t xml:space="preserve"> (Figure 4). During field visit researcher observed that there was a well-designed hanging </w:t>
      </w:r>
      <w:r w:rsidRPr="002F72CA">
        <w:rPr>
          <w:rFonts w:ascii="Times New Roman" w:hAnsi="Times New Roman" w:cs="Times New Roman"/>
          <w:bCs/>
          <w:sz w:val="24"/>
          <w:szCs w:val="24"/>
        </w:rPr>
        <w:t>Citizen Charter</w:t>
      </w:r>
      <w:r>
        <w:rPr>
          <w:rFonts w:ascii="Times New Roman" w:hAnsi="Times New Roman" w:cs="Times New Roman"/>
          <w:bCs/>
          <w:sz w:val="24"/>
          <w:szCs w:val="24"/>
        </w:rPr>
        <w:t xml:space="preserve"> in the front of the office of the deputy commissioner</w:t>
      </w:r>
      <w:r w:rsidR="003A407E">
        <w:rPr>
          <w:rFonts w:ascii="Times New Roman" w:hAnsi="Times New Roman" w:cs="Times New Roman"/>
          <w:bCs/>
          <w:sz w:val="24"/>
          <w:szCs w:val="24"/>
        </w:rPr>
        <w:t xml:space="preserve"> of </w:t>
      </w:r>
      <w:proofErr w:type="spellStart"/>
      <w:r>
        <w:rPr>
          <w:rFonts w:ascii="Times New Roman" w:hAnsi="Times New Roman" w:cs="Times New Roman"/>
          <w:bCs/>
          <w:sz w:val="24"/>
          <w:szCs w:val="24"/>
        </w:rPr>
        <w:t>narsingdi</w:t>
      </w:r>
      <w:proofErr w:type="spellEnd"/>
      <w:r>
        <w:rPr>
          <w:rFonts w:ascii="Times New Roman" w:hAnsi="Times New Roman" w:cs="Times New Roman"/>
          <w:bCs/>
          <w:sz w:val="24"/>
          <w:szCs w:val="24"/>
        </w:rPr>
        <w:t xml:space="preserve"> having no information about GRS. Whereas, Citizen Charter can be one of the important sources of information of GRS as people regularly visited it. Moreover, researcher came to know by FGD that none of the field level offices using leaflets or billboard for the publicity of GRS. According </w:t>
      </w:r>
      <w:r w:rsidRPr="002F72CA">
        <w:rPr>
          <w:rFonts w:ascii="Times New Roman" w:hAnsi="Times New Roman" w:cs="Times New Roman"/>
          <w:bCs/>
          <w:sz w:val="24"/>
          <w:szCs w:val="24"/>
        </w:rPr>
        <w:t>to the instruction 9(l) of the GRS guidelines, it is the responsibility of the head of the respective offices to raise public awareness through wide publicity by means of printing leaflets, books and media coverage.</w:t>
      </w:r>
      <w:r w:rsidRPr="00636D07">
        <w:rPr>
          <w:rFonts w:ascii="Times New Roman" w:hAnsi="Times New Roman" w:cs="Times New Roman"/>
          <w:bCs/>
          <w:sz w:val="24"/>
          <w:szCs w:val="24"/>
        </w:rPr>
        <w:t xml:space="preserve"> </w:t>
      </w:r>
      <w:r>
        <w:rPr>
          <w:rFonts w:ascii="Times New Roman" w:hAnsi="Times New Roman" w:cs="Times New Roman"/>
          <w:bCs/>
          <w:sz w:val="24"/>
          <w:szCs w:val="24"/>
        </w:rPr>
        <w:t>However, during field visit no publicity materials like booklet</w:t>
      </w:r>
      <w:r w:rsidR="003A407E">
        <w:rPr>
          <w:rFonts w:ascii="Times New Roman" w:hAnsi="Times New Roman" w:cs="Times New Roman"/>
          <w:bCs/>
          <w:sz w:val="24"/>
          <w:szCs w:val="24"/>
        </w:rPr>
        <w:t>,</w:t>
      </w:r>
      <w:r>
        <w:rPr>
          <w:rFonts w:ascii="Times New Roman" w:hAnsi="Times New Roman" w:cs="Times New Roman"/>
          <w:bCs/>
          <w:sz w:val="24"/>
          <w:szCs w:val="24"/>
        </w:rPr>
        <w:t xml:space="preserve"> circular or leaflet was found in the front desk. </w:t>
      </w:r>
      <w:r w:rsidRPr="002F72CA">
        <w:rPr>
          <w:rFonts w:ascii="Times New Roman" w:hAnsi="Times New Roman" w:cs="Times New Roman"/>
          <w:bCs/>
          <w:sz w:val="24"/>
          <w:szCs w:val="24"/>
        </w:rPr>
        <w:t>It</w:t>
      </w:r>
      <w:r w:rsidR="003A407E">
        <w:rPr>
          <w:rFonts w:ascii="Times New Roman" w:hAnsi="Times New Roman" w:cs="Times New Roman"/>
          <w:bCs/>
          <w:sz w:val="24"/>
          <w:szCs w:val="24"/>
        </w:rPr>
        <w:t xml:space="preserve"> is indicated</w:t>
      </w:r>
      <w:r w:rsidRPr="002F72CA">
        <w:rPr>
          <w:rFonts w:ascii="Times New Roman" w:hAnsi="Times New Roman" w:cs="Times New Roman"/>
          <w:bCs/>
          <w:sz w:val="24"/>
          <w:szCs w:val="24"/>
        </w:rPr>
        <w:t xml:space="preserve"> that field level government offices did not follow the GRS guidelines for building public awareness and that was the main weakness of implementation of GRS.</w:t>
      </w:r>
      <w:r>
        <w:rPr>
          <w:rFonts w:ascii="Times New Roman" w:hAnsi="Times New Roman" w:cs="Times New Roman"/>
          <w:bCs/>
          <w:sz w:val="24"/>
          <w:szCs w:val="24"/>
        </w:rPr>
        <w:t xml:space="preserve"> Moreover, </w:t>
      </w:r>
      <w:proofErr w:type="spellStart"/>
      <w:r>
        <w:rPr>
          <w:rFonts w:ascii="Times New Roman" w:hAnsi="Times New Roman" w:cs="Times New Roman"/>
          <w:bCs/>
          <w:sz w:val="24"/>
          <w:szCs w:val="24"/>
        </w:rPr>
        <w:t>Alom</w:t>
      </w:r>
      <w:proofErr w:type="spellEnd"/>
      <w:r>
        <w:rPr>
          <w:rFonts w:ascii="Times New Roman" w:hAnsi="Times New Roman" w:cs="Times New Roman"/>
          <w:bCs/>
          <w:sz w:val="24"/>
          <w:szCs w:val="24"/>
        </w:rPr>
        <w:t xml:space="preserve"> (2015) also supported this argument that government service provider entities of field level did not undertaken proper publicity program to</w:t>
      </w:r>
      <w:r w:rsidR="003C35CB">
        <w:rPr>
          <w:rFonts w:ascii="Times New Roman" w:hAnsi="Times New Roman" w:cs="Times New Roman"/>
          <w:bCs/>
          <w:sz w:val="24"/>
          <w:szCs w:val="24"/>
        </w:rPr>
        <w:t xml:space="preserve"> raise</w:t>
      </w:r>
      <w:r>
        <w:rPr>
          <w:rFonts w:ascii="Times New Roman" w:hAnsi="Times New Roman" w:cs="Times New Roman"/>
          <w:bCs/>
          <w:sz w:val="24"/>
          <w:szCs w:val="24"/>
        </w:rPr>
        <w:t xml:space="preserve"> awareness about GRS, even most of them did not know their role of publicity conferred on them.</w:t>
      </w:r>
      <w:r w:rsidR="00AE09E4">
        <w:rPr>
          <w:rFonts w:ascii="Times New Roman" w:hAnsi="Times New Roman" w:cs="Times New Roman"/>
          <w:bCs/>
          <w:sz w:val="24"/>
          <w:szCs w:val="24"/>
        </w:rPr>
        <w:t xml:space="preserve"> Lack of publicity, </w:t>
      </w:r>
      <w:r w:rsidR="00AE09E4">
        <w:rPr>
          <w:rFonts w:ascii="Times New Roman" w:hAnsi="Times New Roman" w:cs="Times New Roman"/>
          <w:bCs/>
          <w:sz w:val="24"/>
          <w:szCs w:val="24"/>
        </w:rPr>
        <w:lastRenderedPageBreak/>
        <w:t>therefore, might be one of the key reasons for small number of complaints submission in the field offices.</w:t>
      </w:r>
      <w:r>
        <w:rPr>
          <w:rFonts w:ascii="Times New Roman" w:hAnsi="Times New Roman" w:cs="Times New Roman"/>
          <w:bCs/>
          <w:sz w:val="24"/>
          <w:szCs w:val="24"/>
        </w:rPr>
        <w:t xml:space="preserve"> </w:t>
      </w:r>
    </w:p>
    <w:p w14:paraId="34790CDD" w14:textId="77777777" w:rsidR="003B51D6" w:rsidRPr="00DE331F" w:rsidRDefault="003B51D6" w:rsidP="003B51D6">
      <w:pPr>
        <w:jc w:val="both"/>
        <w:rPr>
          <w:rFonts w:ascii="Times New Roman" w:hAnsi="Times New Roman" w:cs="Times New Roman"/>
          <w:b/>
          <w:sz w:val="24"/>
          <w:szCs w:val="24"/>
        </w:rPr>
      </w:pPr>
      <w:r w:rsidRPr="00DE331F">
        <w:rPr>
          <w:rFonts w:ascii="Times New Roman" w:hAnsi="Times New Roman" w:cs="Times New Roman"/>
          <w:b/>
          <w:sz w:val="24"/>
          <w:szCs w:val="24"/>
        </w:rPr>
        <w:t>Figure 4: Sources of Information about GRS by the Citizens</w:t>
      </w:r>
    </w:p>
    <w:p w14:paraId="22EF50C1" w14:textId="77777777" w:rsidR="003B51D6" w:rsidRDefault="003B51D6" w:rsidP="003B51D6">
      <w:pPr>
        <w:jc w:val="both"/>
        <w:rPr>
          <w:rFonts w:ascii="Times New Roman" w:hAnsi="Times New Roman" w:cs="Times New Roman"/>
          <w:b/>
          <w:sz w:val="28"/>
          <w:szCs w:val="28"/>
        </w:rPr>
      </w:pPr>
      <w:r>
        <w:rPr>
          <w:rFonts w:ascii="Times New Roman" w:hAnsi="Times New Roman" w:cs="Times New Roman"/>
          <w:bCs/>
          <w:noProof/>
          <w:sz w:val="24"/>
          <w:szCs w:val="24"/>
        </w:rPr>
        <w:drawing>
          <wp:inline distT="0" distB="0" distL="0" distR="0" wp14:anchorId="6F0D5090" wp14:editId="6CD89A3F">
            <wp:extent cx="5740400" cy="3079750"/>
            <wp:effectExtent l="0" t="0" r="12700" b="635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1F9C71E" w14:textId="77777777" w:rsidR="003B51D6" w:rsidRPr="008A7E50" w:rsidRDefault="003B51D6" w:rsidP="003B51D6">
      <w:pPr>
        <w:jc w:val="both"/>
        <w:rPr>
          <w:rFonts w:ascii="Times New Roman" w:hAnsi="Times New Roman" w:cs="Times New Roman"/>
          <w:b/>
          <w:sz w:val="26"/>
          <w:szCs w:val="26"/>
        </w:rPr>
      </w:pPr>
      <w:r>
        <w:rPr>
          <w:rFonts w:ascii="Times New Roman" w:hAnsi="Times New Roman" w:cs="Times New Roman"/>
          <w:b/>
          <w:sz w:val="26"/>
          <w:szCs w:val="26"/>
        </w:rPr>
        <w:t xml:space="preserve">4.5 </w:t>
      </w:r>
      <w:r w:rsidRPr="008A7E50">
        <w:rPr>
          <w:rFonts w:ascii="Times New Roman" w:hAnsi="Times New Roman" w:cs="Times New Roman"/>
          <w:b/>
          <w:sz w:val="26"/>
          <w:szCs w:val="26"/>
        </w:rPr>
        <w:t>Reasons of small numbers of complaints lodged by the citizens (complainants view)</w:t>
      </w:r>
    </w:p>
    <w:p w14:paraId="76589CEA" w14:textId="05B1FFC4" w:rsidR="003B51D6" w:rsidRPr="00D0794C" w:rsidRDefault="003B51D6" w:rsidP="003B51D6">
      <w:pPr>
        <w:spacing w:line="360" w:lineRule="auto"/>
        <w:ind w:firstLine="720"/>
        <w:jc w:val="both"/>
        <w:rPr>
          <w:rFonts w:ascii="Times New Roman" w:hAnsi="Times New Roman" w:cs="Times New Roman"/>
          <w:sz w:val="24"/>
          <w:szCs w:val="24"/>
        </w:rPr>
      </w:pPr>
      <w:r w:rsidRPr="00557FEE">
        <w:rPr>
          <w:rFonts w:ascii="Times New Roman" w:hAnsi="Times New Roman" w:cs="Times New Roman"/>
          <w:sz w:val="24"/>
          <w:szCs w:val="24"/>
        </w:rPr>
        <w:t xml:space="preserve">It is </w:t>
      </w:r>
      <w:r w:rsidR="000448FA">
        <w:rPr>
          <w:rFonts w:ascii="Times New Roman" w:hAnsi="Times New Roman" w:cs="Times New Roman"/>
          <w:sz w:val="24"/>
          <w:szCs w:val="24"/>
        </w:rPr>
        <w:t xml:space="preserve">disclosed from collected data </w:t>
      </w:r>
      <w:r w:rsidRPr="00557FEE">
        <w:rPr>
          <w:rFonts w:ascii="Times New Roman" w:hAnsi="Times New Roman" w:cs="Times New Roman"/>
          <w:sz w:val="24"/>
          <w:szCs w:val="24"/>
        </w:rPr>
        <w:t xml:space="preserve">that number of grievance submission through online found </w:t>
      </w:r>
      <w:r>
        <w:rPr>
          <w:rFonts w:ascii="Times New Roman" w:hAnsi="Times New Roman" w:cs="Times New Roman"/>
          <w:sz w:val="24"/>
          <w:szCs w:val="24"/>
        </w:rPr>
        <w:t>significantly</w:t>
      </w:r>
      <w:r w:rsidRPr="00557FEE">
        <w:rPr>
          <w:rFonts w:ascii="Times New Roman" w:hAnsi="Times New Roman" w:cs="Times New Roman"/>
          <w:sz w:val="24"/>
          <w:szCs w:val="24"/>
        </w:rPr>
        <w:t xml:space="preserve"> low</w:t>
      </w:r>
      <w:r>
        <w:rPr>
          <w:rFonts w:ascii="Times New Roman" w:hAnsi="Times New Roman" w:cs="Times New Roman"/>
          <w:sz w:val="24"/>
          <w:szCs w:val="24"/>
        </w:rPr>
        <w:t xml:space="preserve">. In specific, during the period of one year (From July 2021- June 2022) only 245 complaints received by the five Deputy Commissioners’ office which </w:t>
      </w:r>
      <w:r w:rsidR="000448FA">
        <w:rPr>
          <w:rFonts w:ascii="Times New Roman" w:hAnsi="Times New Roman" w:cs="Times New Roman"/>
          <w:sz w:val="24"/>
          <w:szCs w:val="24"/>
        </w:rPr>
        <w:t>was</w:t>
      </w:r>
      <w:r>
        <w:rPr>
          <w:rFonts w:ascii="Times New Roman" w:hAnsi="Times New Roman" w:cs="Times New Roman"/>
          <w:sz w:val="24"/>
          <w:szCs w:val="24"/>
        </w:rPr>
        <w:t xml:space="preserve"> not usual. </w:t>
      </w:r>
      <w:r w:rsidR="000448FA">
        <w:rPr>
          <w:rFonts w:ascii="Times New Roman" w:eastAsia="Times New Roman" w:hAnsi="Times New Roman" w:cs="Times New Roman"/>
          <w:sz w:val="24"/>
          <w:szCs w:val="24"/>
        </w:rPr>
        <w:t xml:space="preserve">Research by </w:t>
      </w:r>
      <w:r w:rsidRPr="005B5A15">
        <w:rPr>
          <w:rFonts w:ascii="Times New Roman" w:eastAsia="Times New Roman" w:hAnsi="Times New Roman" w:cs="Times New Roman"/>
          <w:sz w:val="24"/>
          <w:szCs w:val="24"/>
        </w:rPr>
        <w:t xml:space="preserve">Oren (1992) </w:t>
      </w:r>
      <w:r>
        <w:rPr>
          <w:rFonts w:ascii="Times New Roman" w:eastAsia="Times New Roman" w:hAnsi="Times New Roman" w:cs="Times New Roman"/>
          <w:sz w:val="24"/>
          <w:szCs w:val="24"/>
        </w:rPr>
        <w:t xml:space="preserve">also stated that </w:t>
      </w:r>
      <w:r w:rsidRPr="005B5A15">
        <w:rPr>
          <w:rFonts w:ascii="Times New Roman" w:eastAsia="Times New Roman" w:hAnsi="Times New Roman" w:cs="Times New Roman"/>
          <w:sz w:val="24"/>
          <w:szCs w:val="24"/>
        </w:rPr>
        <w:t xml:space="preserve">most of the dissatisfied customers do not complaint </w:t>
      </w:r>
      <w:r>
        <w:rPr>
          <w:rFonts w:ascii="Times New Roman" w:eastAsia="Times New Roman" w:hAnsi="Times New Roman" w:cs="Times New Roman"/>
          <w:sz w:val="24"/>
          <w:szCs w:val="24"/>
        </w:rPr>
        <w:t xml:space="preserve">because </w:t>
      </w:r>
      <w:r w:rsidRPr="005B5A15">
        <w:rPr>
          <w:rFonts w:ascii="Times New Roman" w:eastAsia="Times New Roman" w:hAnsi="Times New Roman" w:cs="Times New Roman"/>
          <w:sz w:val="24"/>
          <w:szCs w:val="24"/>
        </w:rPr>
        <w:t>they do not know how or to whom complaints can be lodged</w:t>
      </w:r>
      <w:r>
        <w:rPr>
          <w:rFonts w:ascii="Times New Roman" w:eastAsia="Times New Roman" w:hAnsi="Times New Roman" w:cs="Times New Roman"/>
          <w:sz w:val="24"/>
          <w:szCs w:val="24"/>
        </w:rPr>
        <w:t>.</w:t>
      </w:r>
      <w:r w:rsidRPr="005B5A15">
        <w:rPr>
          <w:rFonts w:ascii="Times New Roman" w:eastAsia="Times New Roman" w:hAnsi="Times New Roman" w:cs="Times New Roman"/>
          <w:sz w:val="24"/>
          <w:szCs w:val="24"/>
        </w:rPr>
        <w:t xml:space="preserve"> Similarly, Brennan and Douglas (2002) mentioned that significant number of consumers do not submit grievance simply because they “do not think it would do any good".</w:t>
      </w:r>
      <w:r>
        <w:rPr>
          <w:rFonts w:ascii="Times New Roman" w:hAnsi="Times New Roman" w:cs="Times New Roman"/>
          <w:sz w:val="24"/>
          <w:szCs w:val="24"/>
        </w:rPr>
        <w:t xml:space="preserve"> </w:t>
      </w:r>
      <w:r w:rsidR="005D18D6">
        <w:rPr>
          <w:rFonts w:ascii="Times New Roman" w:hAnsi="Times New Roman" w:cs="Times New Roman"/>
          <w:sz w:val="24"/>
          <w:szCs w:val="24"/>
        </w:rPr>
        <w:t xml:space="preserve">During study </w:t>
      </w:r>
      <w:r w:rsidRPr="004E6E74">
        <w:rPr>
          <w:rFonts w:ascii="Times New Roman" w:hAnsi="Times New Roman" w:cs="Times New Roman"/>
          <w:sz w:val="24"/>
          <w:szCs w:val="24"/>
        </w:rPr>
        <w:t>majority of the respondents (65%) opined that ignorance of GRS is one of the main causes of a smaller number of complaints submission by the aggrieved citizens. Other causes were also cognizable namely “fear to submit complaints” (</w:t>
      </w:r>
      <w:r>
        <w:rPr>
          <w:rFonts w:ascii="Times New Roman" w:hAnsi="Times New Roman" w:cs="Times New Roman"/>
          <w:sz w:val="24"/>
          <w:szCs w:val="24"/>
        </w:rPr>
        <w:t>1</w:t>
      </w:r>
      <w:r w:rsidRPr="004E6E74">
        <w:rPr>
          <w:rFonts w:ascii="Times New Roman" w:hAnsi="Times New Roman" w:cs="Times New Roman"/>
          <w:sz w:val="24"/>
          <w:szCs w:val="24"/>
        </w:rPr>
        <w:t xml:space="preserve">5%), </w:t>
      </w:r>
      <w:r>
        <w:rPr>
          <w:rFonts w:ascii="Times New Roman" w:hAnsi="Times New Roman" w:cs="Times New Roman"/>
          <w:sz w:val="24"/>
          <w:szCs w:val="24"/>
        </w:rPr>
        <w:t xml:space="preserve">“GRS not user friendly” (10%), and </w:t>
      </w:r>
      <w:r w:rsidRPr="004E6E74">
        <w:rPr>
          <w:rFonts w:ascii="Times New Roman" w:hAnsi="Times New Roman" w:cs="Times New Roman"/>
          <w:sz w:val="24"/>
          <w:szCs w:val="24"/>
        </w:rPr>
        <w:t>“l</w:t>
      </w:r>
      <w:r>
        <w:rPr>
          <w:rFonts w:ascii="Times New Roman" w:hAnsi="Times New Roman" w:cs="Times New Roman"/>
          <w:sz w:val="24"/>
          <w:szCs w:val="24"/>
        </w:rPr>
        <w:t>ess</w:t>
      </w:r>
      <w:r w:rsidRPr="004E6E74">
        <w:rPr>
          <w:rFonts w:ascii="Times New Roman" w:hAnsi="Times New Roman" w:cs="Times New Roman"/>
          <w:sz w:val="24"/>
          <w:szCs w:val="24"/>
        </w:rPr>
        <w:t xml:space="preserve"> trust on officials” (10%). Importantly, </w:t>
      </w:r>
      <w:r w:rsidR="0098713B">
        <w:rPr>
          <w:rFonts w:ascii="Times New Roman" w:hAnsi="Times New Roman" w:cs="Times New Roman"/>
          <w:sz w:val="24"/>
          <w:szCs w:val="24"/>
        </w:rPr>
        <w:t xml:space="preserve">while interviewing </w:t>
      </w:r>
      <w:r w:rsidRPr="004E6E74">
        <w:rPr>
          <w:rFonts w:ascii="Times New Roman" w:hAnsi="Times New Roman" w:cs="Times New Roman"/>
          <w:sz w:val="24"/>
          <w:szCs w:val="24"/>
        </w:rPr>
        <w:t>one of the complainants claimed that “one of my friends had valid complaint and he was familiar with online GRS but he did not file complaints because he thought that it will bring no result as opponent is powerful”. It was further revealed</w:t>
      </w:r>
      <w:r w:rsidR="00325311">
        <w:rPr>
          <w:rFonts w:ascii="Times New Roman" w:hAnsi="Times New Roman" w:cs="Times New Roman"/>
          <w:sz w:val="24"/>
          <w:szCs w:val="24"/>
        </w:rPr>
        <w:t xml:space="preserve"> that </w:t>
      </w:r>
      <w:r w:rsidRPr="004E6E74">
        <w:rPr>
          <w:rFonts w:ascii="Times New Roman" w:hAnsi="Times New Roman" w:cs="Times New Roman"/>
          <w:sz w:val="24"/>
          <w:szCs w:val="24"/>
        </w:rPr>
        <w:t xml:space="preserve">many of </w:t>
      </w:r>
      <w:r w:rsidRPr="004E6E74">
        <w:rPr>
          <w:rFonts w:ascii="Times New Roman" w:hAnsi="Times New Roman" w:cs="Times New Roman"/>
          <w:sz w:val="24"/>
          <w:szCs w:val="24"/>
        </w:rPr>
        <w:lastRenderedPageBreak/>
        <w:t>the respondents believed that if complaints lodged against the government servant it might be brought further danger for them. It means that general people were feared to submit complaints against government official.</w:t>
      </w:r>
      <w:r>
        <w:rPr>
          <w:rFonts w:ascii="Times New Roman" w:hAnsi="Times New Roman" w:cs="Times New Roman"/>
          <w:sz w:val="24"/>
          <w:szCs w:val="24"/>
        </w:rPr>
        <w:t xml:space="preserve"> Moreover, key informants stated that</w:t>
      </w:r>
      <w:r w:rsidRPr="004E6E74">
        <w:rPr>
          <w:rFonts w:ascii="Times New Roman" w:hAnsi="Times New Roman" w:cs="Times New Roman"/>
          <w:sz w:val="24"/>
          <w:szCs w:val="24"/>
        </w:rPr>
        <w:t xml:space="preserve"> </w:t>
      </w:r>
      <w:r>
        <w:rPr>
          <w:rFonts w:ascii="Times New Roman" w:hAnsi="Times New Roman" w:cs="Times New Roman"/>
          <w:sz w:val="24"/>
          <w:szCs w:val="24"/>
        </w:rPr>
        <w:t>c</w:t>
      </w:r>
      <w:r w:rsidRPr="004E6E74">
        <w:rPr>
          <w:rFonts w:ascii="Times New Roman" w:hAnsi="Times New Roman" w:cs="Times New Roman"/>
          <w:sz w:val="24"/>
          <w:szCs w:val="24"/>
        </w:rPr>
        <w:t>itizens are generally feared to lodge complaints as because they might think that they would be further harassed by the officials/institutions against whom complaints lodged and they have confusion whether the complaints would be redressed properly and service will be ensured.</w:t>
      </w:r>
      <w:r>
        <w:rPr>
          <w:rFonts w:ascii="Times New Roman" w:hAnsi="Times New Roman" w:cs="Times New Roman"/>
          <w:sz w:val="24"/>
          <w:szCs w:val="24"/>
        </w:rPr>
        <w:t xml:space="preserve"> Similarly, </w:t>
      </w:r>
      <w:r w:rsidRPr="005B5A15">
        <w:rPr>
          <w:rFonts w:ascii="Times New Roman" w:eastAsia="Times New Roman" w:hAnsi="Times New Roman" w:cs="Times New Roman"/>
          <w:sz w:val="24"/>
          <w:szCs w:val="24"/>
        </w:rPr>
        <w:t>Brennan and Douglas (2002)</w:t>
      </w:r>
      <w:r>
        <w:rPr>
          <w:rFonts w:ascii="Times New Roman" w:eastAsia="Times New Roman" w:hAnsi="Times New Roman" w:cs="Times New Roman"/>
          <w:sz w:val="24"/>
          <w:szCs w:val="24"/>
        </w:rPr>
        <w:t xml:space="preserve"> mentioned</w:t>
      </w:r>
      <w:r w:rsidRPr="005B5A15">
        <w:rPr>
          <w:rFonts w:ascii="Times New Roman" w:eastAsia="Times New Roman" w:hAnsi="Times New Roman" w:cs="Times New Roman"/>
          <w:sz w:val="24"/>
          <w:szCs w:val="24"/>
        </w:rPr>
        <w:t xml:space="preserve"> that </w:t>
      </w:r>
      <w:r>
        <w:rPr>
          <w:rFonts w:ascii="Times New Roman" w:eastAsia="Times New Roman" w:hAnsi="Times New Roman" w:cs="Times New Roman"/>
          <w:sz w:val="24"/>
          <w:szCs w:val="24"/>
        </w:rPr>
        <w:t xml:space="preserve">majority </w:t>
      </w:r>
      <w:r w:rsidRPr="005B5A15">
        <w:rPr>
          <w:rFonts w:ascii="Times New Roman" w:eastAsia="Times New Roman" w:hAnsi="Times New Roman" w:cs="Times New Roman"/>
          <w:sz w:val="24"/>
          <w:szCs w:val="24"/>
        </w:rPr>
        <w:t>of consumers d</w:t>
      </w:r>
      <w:r>
        <w:rPr>
          <w:rFonts w:ascii="Times New Roman" w:eastAsia="Times New Roman" w:hAnsi="Times New Roman" w:cs="Times New Roman"/>
          <w:sz w:val="24"/>
          <w:szCs w:val="24"/>
        </w:rPr>
        <w:t>id</w:t>
      </w:r>
      <w:r w:rsidRPr="005B5A15">
        <w:rPr>
          <w:rFonts w:ascii="Times New Roman" w:eastAsia="Times New Roman" w:hAnsi="Times New Roman" w:cs="Times New Roman"/>
          <w:sz w:val="24"/>
          <w:szCs w:val="24"/>
        </w:rPr>
        <w:t xml:space="preserve"> not submit grievance simply because "do not think it would do any good</w:t>
      </w:r>
      <w:r>
        <w:rPr>
          <w:rFonts w:ascii="Times New Roman" w:eastAsia="Times New Roman" w:hAnsi="Times New Roman" w:cs="Times New Roman"/>
          <w:sz w:val="24"/>
          <w:szCs w:val="24"/>
        </w:rPr>
        <w:t>.</w:t>
      </w:r>
      <w:r>
        <w:rPr>
          <w:rFonts w:ascii="Times New Roman" w:hAnsi="Times New Roman" w:cs="Times New Roman"/>
          <w:sz w:val="24"/>
          <w:szCs w:val="24"/>
        </w:rPr>
        <w:t xml:space="preserve">  Some of the respondents opined that for convenient of the people of all walks of life mobile phone friendly complaint submission system can be introduced. </w:t>
      </w:r>
      <w:r w:rsidRPr="0069349E">
        <w:rPr>
          <w:rFonts w:ascii="Times New Roman" w:hAnsi="Times New Roman" w:cs="Times New Roman"/>
          <w:sz w:val="24"/>
          <w:szCs w:val="24"/>
        </w:rPr>
        <w:t>From this data it can be concluded that</w:t>
      </w:r>
      <w:r>
        <w:rPr>
          <w:rFonts w:ascii="Times New Roman" w:hAnsi="Times New Roman" w:cs="Times New Roman"/>
          <w:sz w:val="24"/>
          <w:szCs w:val="24"/>
        </w:rPr>
        <w:t xml:space="preserve"> there were various reasons involved with small number of complaints submission but main cause was lacking of ignorance of GRS. </w:t>
      </w:r>
      <w:r w:rsidR="00B906F2">
        <w:rPr>
          <w:rFonts w:ascii="Times New Roman" w:hAnsi="Times New Roman" w:cs="Times New Roman"/>
          <w:sz w:val="24"/>
          <w:szCs w:val="24"/>
        </w:rPr>
        <w:t>One of the key informants opined that peoples have less trust on government officials</w:t>
      </w:r>
      <w:r w:rsidR="00446890">
        <w:rPr>
          <w:rFonts w:ascii="Times New Roman" w:hAnsi="Times New Roman" w:cs="Times New Roman"/>
          <w:sz w:val="24"/>
          <w:szCs w:val="24"/>
        </w:rPr>
        <w:t>. So,</w:t>
      </w:r>
      <w:r w:rsidRPr="0069349E">
        <w:rPr>
          <w:rFonts w:ascii="Times New Roman" w:hAnsi="Times New Roman" w:cs="Times New Roman"/>
          <w:sz w:val="24"/>
          <w:szCs w:val="24"/>
        </w:rPr>
        <w:t xml:space="preserve"> approach and attitude</w:t>
      </w:r>
      <w:r w:rsidR="00B906F2">
        <w:rPr>
          <w:rFonts w:ascii="Times New Roman" w:hAnsi="Times New Roman" w:cs="Times New Roman"/>
          <w:sz w:val="24"/>
          <w:szCs w:val="24"/>
        </w:rPr>
        <w:t xml:space="preserve"> of the service provider</w:t>
      </w:r>
      <w:r w:rsidR="00446890">
        <w:rPr>
          <w:rFonts w:ascii="Times New Roman" w:hAnsi="Times New Roman" w:cs="Times New Roman"/>
          <w:sz w:val="24"/>
          <w:szCs w:val="24"/>
        </w:rPr>
        <w:t>s</w:t>
      </w:r>
      <w:r w:rsidR="00B906F2">
        <w:rPr>
          <w:rFonts w:ascii="Times New Roman" w:hAnsi="Times New Roman" w:cs="Times New Roman"/>
          <w:sz w:val="24"/>
          <w:szCs w:val="24"/>
        </w:rPr>
        <w:t xml:space="preserve"> </w:t>
      </w:r>
      <w:r w:rsidRPr="0069349E">
        <w:rPr>
          <w:rFonts w:ascii="Times New Roman" w:hAnsi="Times New Roman" w:cs="Times New Roman"/>
          <w:sz w:val="24"/>
          <w:szCs w:val="24"/>
        </w:rPr>
        <w:t>should be much more positive so that people can build trust on them</w:t>
      </w:r>
      <w:r w:rsidR="00B906F2">
        <w:rPr>
          <w:rFonts w:ascii="Times New Roman" w:hAnsi="Times New Roman" w:cs="Times New Roman"/>
          <w:sz w:val="24"/>
          <w:szCs w:val="24"/>
        </w:rPr>
        <w:t xml:space="preserve"> and </w:t>
      </w:r>
      <w:r w:rsidR="00446890">
        <w:rPr>
          <w:rFonts w:ascii="Times New Roman" w:hAnsi="Times New Roman" w:cs="Times New Roman"/>
          <w:sz w:val="24"/>
          <w:szCs w:val="24"/>
        </w:rPr>
        <w:t xml:space="preserve">received </w:t>
      </w:r>
      <w:r w:rsidR="00B906F2">
        <w:rPr>
          <w:rFonts w:ascii="Times New Roman" w:hAnsi="Times New Roman" w:cs="Times New Roman"/>
          <w:sz w:val="24"/>
          <w:szCs w:val="24"/>
        </w:rPr>
        <w:t>satisfact</w:t>
      </w:r>
      <w:r w:rsidR="00446890">
        <w:rPr>
          <w:rFonts w:ascii="Times New Roman" w:hAnsi="Times New Roman" w:cs="Times New Roman"/>
          <w:sz w:val="24"/>
          <w:szCs w:val="24"/>
        </w:rPr>
        <w:t>ory service delivery.</w:t>
      </w:r>
    </w:p>
    <w:p w14:paraId="4088C71A" w14:textId="77777777" w:rsidR="003B51D6" w:rsidRPr="00DE331F" w:rsidRDefault="003B51D6" w:rsidP="003B51D6">
      <w:pPr>
        <w:jc w:val="both"/>
        <w:rPr>
          <w:rFonts w:ascii="Times New Roman" w:hAnsi="Times New Roman" w:cs="Times New Roman"/>
          <w:b/>
          <w:sz w:val="24"/>
          <w:szCs w:val="24"/>
        </w:rPr>
      </w:pPr>
      <w:r w:rsidRPr="00DE331F">
        <w:rPr>
          <w:rFonts w:ascii="Times New Roman" w:hAnsi="Times New Roman" w:cs="Times New Roman"/>
          <w:b/>
          <w:bCs/>
          <w:sz w:val="24"/>
          <w:szCs w:val="24"/>
        </w:rPr>
        <w:t xml:space="preserve">Figure 5. </w:t>
      </w:r>
      <w:r w:rsidRPr="00DE331F">
        <w:rPr>
          <w:rFonts w:ascii="Times New Roman" w:hAnsi="Times New Roman" w:cs="Times New Roman"/>
          <w:b/>
          <w:sz w:val="24"/>
          <w:szCs w:val="24"/>
        </w:rPr>
        <w:t xml:space="preserve">Reasons of small numbers of complaints lodged by the citizens </w:t>
      </w:r>
    </w:p>
    <w:p w14:paraId="5A4B014B" w14:textId="18D50C14" w:rsidR="003B51D6" w:rsidRDefault="00DE331F" w:rsidP="003B51D6">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03D12DD" wp14:editId="65E8379F">
            <wp:extent cx="6446520" cy="3246895"/>
            <wp:effectExtent l="0" t="0" r="11430" b="1079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A7D73B7" w14:textId="7E22FABA" w:rsidR="003B51D6" w:rsidRDefault="003B51D6" w:rsidP="003B51D6">
      <w:pPr>
        <w:ind w:firstLine="720"/>
        <w:jc w:val="both"/>
        <w:rPr>
          <w:rFonts w:ascii="Times New Roman" w:hAnsi="Times New Roman" w:cs="Times New Roman"/>
          <w:sz w:val="24"/>
          <w:szCs w:val="24"/>
        </w:rPr>
      </w:pPr>
    </w:p>
    <w:p w14:paraId="09CCE250" w14:textId="77777777" w:rsidR="003B51D6" w:rsidRPr="0051528D" w:rsidRDefault="003B51D6" w:rsidP="003B51D6">
      <w:pPr>
        <w:jc w:val="both"/>
        <w:rPr>
          <w:rFonts w:ascii="Times New Roman" w:hAnsi="Times New Roman" w:cs="Times New Roman"/>
          <w:b/>
          <w:bCs/>
          <w:sz w:val="26"/>
          <w:szCs w:val="26"/>
        </w:rPr>
      </w:pPr>
      <w:r w:rsidRPr="0051528D">
        <w:rPr>
          <w:rFonts w:ascii="Times New Roman" w:hAnsi="Times New Roman" w:cs="Times New Roman"/>
          <w:b/>
          <w:bCs/>
          <w:sz w:val="26"/>
          <w:szCs w:val="26"/>
        </w:rPr>
        <w:lastRenderedPageBreak/>
        <w:t>4.6</w:t>
      </w:r>
      <w:r w:rsidRPr="0051528D">
        <w:rPr>
          <w:rFonts w:ascii="Times New Roman" w:hAnsi="Times New Roman" w:cs="Times New Roman"/>
          <w:sz w:val="26"/>
          <w:szCs w:val="26"/>
        </w:rPr>
        <w:t xml:space="preserve"> </w:t>
      </w:r>
      <w:r w:rsidRPr="0051528D">
        <w:rPr>
          <w:rFonts w:ascii="Times New Roman" w:hAnsi="Times New Roman" w:cs="Times New Roman"/>
          <w:b/>
          <w:bCs/>
          <w:sz w:val="26"/>
          <w:szCs w:val="26"/>
        </w:rPr>
        <w:t>Satisfaction level of service seekers regarding redress procedure (complainants’ view)</w:t>
      </w:r>
    </w:p>
    <w:p w14:paraId="1412DEB2" w14:textId="4F187CC6" w:rsidR="003B51D6" w:rsidRDefault="003B51D6" w:rsidP="003B51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Effective and efficient redressal of grievances is decisive to ensure satisfactory level </w:t>
      </w:r>
      <w:r w:rsidR="000E2849">
        <w:rPr>
          <w:rFonts w:ascii="Times New Roman" w:hAnsi="Times New Roman" w:cs="Times New Roman"/>
          <w:sz w:val="24"/>
          <w:szCs w:val="24"/>
        </w:rPr>
        <w:t xml:space="preserve">of </w:t>
      </w:r>
      <w:r>
        <w:rPr>
          <w:rFonts w:ascii="Times New Roman" w:hAnsi="Times New Roman" w:cs="Times New Roman"/>
          <w:sz w:val="24"/>
          <w:szCs w:val="24"/>
        </w:rPr>
        <w:t xml:space="preserve">service delivery. </w:t>
      </w:r>
      <w:r w:rsidRPr="00D74128">
        <w:rPr>
          <w:rFonts w:ascii="Times New Roman" w:hAnsi="Times New Roman" w:cs="Times New Roman"/>
          <w:sz w:val="24"/>
          <w:szCs w:val="24"/>
        </w:rPr>
        <w:t xml:space="preserve">To assess the satisfaction level of the </w:t>
      </w:r>
      <w:r>
        <w:rPr>
          <w:rFonts w:ascii="Times New Roman" w:hAnsi="Times New Roman" w:cs="Times New Roman"/>
          <w:sz w:val="24"/>
          <w:szCs w:val="24"/>
        </w:rPr>
        <w:t xml:space="preserve">complainants </w:t>
      </w:r>
      <w:r w:rsidRPr="00D74128">
        <w:rPr>
          <w:rFonts w:ascii="Times New Roman" w:hAnsi="Times New Roman" w:cs="Times New Roman"/>
          <w:sz w:val="24"/>
          <w:szCs w:val="24"/>
        </w:rPr>
        <w:t xml:space="preserve">this question was asked to what extent they were satisfied </w:t>
      </w:r>
      <w:r>
        <w:rPr>
          <w:rFonts w:ascii="Times New Roman" w:hAnsi="Times New Roman" w:cs="Times New Roman"/>
          <w:sz w:val="24"/>
          <w:szCs w:val="24"/>
        </w:rPr>
        <w:t xml:space="preserve">regarding mitigation of their complaint lodged. </w:t>
      </w:r>
      <w:r w:rsidR="00F75866">
        <w:rPr>
          <w:rFonts w:ascii="Times New Roman" w:hAnsi="Times New Roman" w:cs="Times New Roman"/>
          <w:sz w:val="24"/>
          <w:szCs w:val="24"/>
        </w:rPr>
        <w:t>Study</w:t>
      </w:r>
      <w:r w:rsidR="00B75C8F">
        <w:rPr>
          <w:rFonts w:ascii="Times New Roman" w:hAnsi="Times New Roman" w:cs="Times New Roman"/>
          <w:sz w:val="24"/>
          <w:szCs w:val="24"/>
        </w:rPr>
        <w:t xml:space="preserve"> </w:t>
      </w:r>
      <w:r w:rsidRPr="00D74128">
        <w:rPr>
          <w:rFonts w:ascii="Times New Roman" w:hAnsi="Times New Roman" w:cs="Times New Roman"/>
          <w:sz w:val="24"/>
          <w:szCs w:val="24"/>
        </w:rPr>
        <w:t xml:space="preserve">revealed that only </w:t>
      </w:r>
      <w:r>
        <w:rPr>
          <w:rFonts w:ascii="Times New Roman" w:hAnsi="Times New Roman" w:cs="Times New Roman"/>
          <w:sz w:val="24"/>
          <w:szCs w:val="24"/>
        </w:rPr>
        <w:t>25</w:t>
      </w:r>
      <w:r w:rsidRPr="00D74128">
        <w:rPr>
          <w:rFonts w:ascii="Times New Roman" w:hAnsi="Times New Roman" w:cs="Times New Roman"/>
          <w:sz w:val="24"/>
          <w:szCs w:val="24"/>
        </w:rPr>
        <w:t xml:space="preserve"> % </w:t>
      </w:r>
      <w:r>
        <w:rPr>
          <w:rFonts w:ascii="Times New Roman" w:hAnsi="Times New Roman" w:cs="Times New Roman"/>
          <w:sz w:val="24"/>
          <w:szCs w:val="24"/>
        </w:rPr>
        <w:t xml:space="preserve">of </w:t>
      </w:r>
      <w:r w:rsidR="000E2849">
        <w:rPr>
          <w:rFonts w:ascii="Times New Roman" w:hAnsi="Times New Roman" w:cs="Times New Roman"/>
          <w:sz w:val="24"/>
          <w:szCs w:val="24"/>
        </w:rPr>
        <w:t xml:space="preserve">the </w:t>
      </w:r>
      <w:r w:rsidRPr="00D74128">
        <w:rPr>
          <w:rFonts w:ascii="Times New Roman" w:hAnsi="Times New Roman" w:cs="Times New Roman"/>
          <w:sz w:val="24"/>
          <w:szCs w:val="24"/>
        </w:rPr>
        <w:t>respondents were fully satisfied</w:t>
      </w:r>
      <w:r>
        <w:rPr>
          <w:rFonts w:ascii="Times New Roman" w:hAnsi="Times New Roman" w:cs="Times New Roman"/>
          <w:sz w:val="24"/>
          <w:szCs w:val="24"/>
        </w:rPr>
        <w:t>,</w:t>
      </w:r>
      <w:r w:rsidRPr="00D74128">
        <w:rPr>
          <w:rFonts w:ascii="Times New Roman" w:hAnsi="Times New Roman" w:cs="Times New Roman"/>
          <w:sz w:val="24"/>
          <w:szCs w:val="24"/>
        </w:rPr>
        <w:t xml:space="preserve"> </w:t>
      </w:r>
      <w:r>
        <w:rPr>
          <w:rFonts w:ascii="Times New Roman" w:hAnsi="Times New Roman" w:cs="Times New Roman"/>
          <w:sz w:val="24"/>
          <w:szCs w:val="24"/>
        </w:rPr>
        <w:t>30</w:t>
      </w:r>
      <w:r w:rsidRPr="00D74128">
        <w:rPr>
          <w:rFonts w:ascii="Times New Roman" w:hAnsi="Times New Roman" w:cs="Times New Roman"/>
          <w:sz w:val="24"/>
          <w:szCs w:val="24"/>
        </w:rPr>
        <w:t xml:space="preserve">% of them slightly satisfied and </w:t>
      </w:r>
      <w:r>
        <w:rPr>
          <w:rFonts w:ascii="Times New Roman" w:hAnsi="Times New Roman" w:cs="Times New Roman"/>
          <w:sz w:val="24"/>
          <w:szCs w:val="24"/>
        </w:rPr>
        <w:t>majority</w:t>
      </w:r>
      <w:r w:rsidRPr="00D74128">
        <w:rPr>
          <w:rFonts w:ascii="Times New Roman" w:hAnsi="Times New Roman" w:cs="Times New Roman"/>
          <w:sz w:val="24"/>
          <w:szCs w:val="24"/>
        </w:rPr>
        <w:t xml:space="preserve"> of them</w:t>
      </w:r>
      <w:r>
        <w:rPr>
          <w:rFonts w:ascii="Times New Roman" w:hAnsi="Times New Roman" w:cs="Times New Roman"/>
          <w:sz w:val="24"/>
          <w:szCs w:val="24"/>
        </w:rPr>
        <w:t xml:space="preserve"> (45%)</w:t>
      </w:r>
      <w:r w:rsidRPr="00D74128">
        <w:rPr>
          <w:rFonts w:ascii="Times New Roman" w:hAnsi="Times New Roman" w:cs="Times New Roman"/>
          <w:sz w:val="24"/>
          <w:szCs w:val="24"/>
        </w:rPr>
        <w:t xml:space="preserve"> were not satisfied at all. </w:t>
      </w:r>
      <w:r>
        <w:rPr>
          <w:rFonts w:ascii="Times New Roman" w:hAnsi="Times New Roman" w:cs="Times New Roman"/>
          <w:sz w:val="24"/>
          <w:szCs w:val="24"/>
        </w:rPr>
        <w:t>The dissatisfaction level of service recipients can be</w:t>
      </w:r>
      <w:r w:rsidRPr="00AF003F">
        <w:rPr>
          <w:rFonts w:ascii="Times New Roman" w:hAnsi="Times New Roman" w:cs="Times New Roman"/>
          <w:sz w:val="24"/>
          <w:szCs w:val="24"/>
        </w:rPr>
        <w:t xml:space="preserve"> </w:t>
      </w:r>
      <w:r>
        <w:rPr>
          <w:rFonts w:ascii="Times New Roman" w:hAnsi="Times New Roman" w:cs="Times New Roman"/>
          <w:sz w:val="24"/>
          <w:szCs w:val="24"/>
        </w:rPr>
        <w:t xml:space="preserve">captured in a thematic sense in the following manner: </w:t>
      </w:r>
    </w:p>
    <w:p w14:paraId="32F61F04" w14:textId="77777777" w:rsidR="003B51D6" w:rsidRPr="007F4043" w:rsidRDefault="003B51D6" w:rsidP="003B51D6">
      <w:pPr>
        <w:jc w:val="both"/>
        <w:rPr>
          <w:rFonts w:ascii="Times New Roman" w:hAnsi="Times New Roman" w:cs="Times New Roman"/>
          <w:b/>
          <w:bCs/>
          <w:sz w:val="24"/>
          <w:szCs w:val="24"/>
        </w:rPr>
      </w:pPr>
      <w:r w:rsidRPr="007F4043">
        <w:rPr>
          <w:rFonts w:ascii="Times New Roman" w:hAnsi="Times New Roman" w:cs="Times New Roman"/>
          <w:b/>
          <w:bCs/>
          <w:sz w:val="24"/>
          <w:szCs w:val="24"/>
        </w:rPr>
        <w:t>4.6.1 Indifferent responsibility</w:t>
      </w:r>
    </w:p>
    <w:p w14:paraId="2710B9D1" w14:textId="473C41BA" w:rsidR="003B51D6" w:rsidRDefault="003B51D6" w:rsidP="003B51D6">
      <w:pPr>
        <w:spacing w:line="360" w:lineRule="auto"/>
        <w:jc w:val="both"/>
        <w:rPr>
          <w:rFonts w:ascii="Times New Roman" w:hAnsi="Times New Roman" w:cs="Times New Roman"/>
          <w:sz w:val="24"/>
          <w:szCs w:val="24"/>
        </w:rPr>
      </w:pPr>
      <w:r>
        <w:rPr>
          <w:rFonts w:ascii="Times New Roman" w:hAnsi="Times New Roman" w:cs="Times New Roman"/>
          <w:sz w:val="24"/>
          <w:szCs w:val="24"/>
        </w:rPr>
        <w:t>While interviewing, some of the r</w:t>
      </w:r>
      <w:r w:rsidRPr="00D74128">
        <w:rPr>
          <w:rFonts w:ascii="Times New Roman" w:hAnsi="Times New Roman" w:cs="Times New Roman"/>
          <w:sz w:val="24"/>
          <w:szCs w:val="24"/>
        </w:rPr>
        <w:t>espondents claimed that in many cases</w:t>
      </w:r>
      <w:r>
        <w:rPr>
          <w:rFonts w:ascii="Times New Roman" w:hAnsi="Times New Roman" w:cs="Times New Roman"/>
          <w:sz w:val="24"/>
          <w:szCs w:val="24"/>
        </w:rPr>
        <w:t xml:space="preserve"> grievance disposed without taking any action and</w:t>
      </w:r>
      <w:r w:rsidRPr="00D74128">
        <w:rPr>
          <w:rFonts w:ascii="Times New Roman" w:hAnsi="Times New Roman" w:cs="Times New Roman"/>
          <w:sz w:val="24"/>
          <w:szCs w:val="24"/>
        </w:rPr>
        <w:t xml:space="preserve"> they did not get </w:t>
      </w:r>
      <w:r>
        <w:rPr>
          <w:rFonts w:ascii="Times New Roman" w:hAnsi="Times New Roman" w:cs="Times New Roman"/>
          <w:sz w:val="24"/>
          <w:szCs w:val="24"/>
        </w:rPr>
        <w:t>actual</w:t>
      </w:r>
      <w:r w:rsidRPr="00D74128">
        <w:rPr>
          <w:rFonts w:ascii="Times New Roman" w:hAnsi="Times New Roman" w:cs="Times New Roman"/>
          <w:sz w:val="24"/>
          <w:szCs w:val="24"/>
        </w:rPr>
        <w:t xml:space="preserve"> remedy against their complaints</w:t>
      </w:r>
      <w:r>
        <w:rPr>
          <w:rFonts w:ascii="Times New Roman" w:hAnsi="Times New Roman" w:cs="Times New Roman"/>
          <w:sz w:val="24"/>
          <w:szCs w:val="24"/>
        </w:rPr>
        <w:t xml:space="preserve">. One of the respondents uttered with sorrow “despite the scope of disposal by himself, however, most of the time </w:t>
      </w:r>
      <w:r w:rsidR="00B75C8F">
        <w:rPr>
          <w:rFonts w:ascii="Times New Roman" w:hAnsi="Times New Roman" w:cs="Times New Roman"/>
          <w:sz w:val="24"/>
          <w:szCs w:val="24"/>
        </w:rPr>
        <w:t xml:space="preserve">GRO </w:t>
      </w:r>
      <w:r>
        <w:rPr>
          <w:rFonts w:ascii="Times New Roman" w:hAnsi="Times New Roman" w:cs="Times New Roman"/>
          <w:sz w:val="24"/>
          <w:szCs w:val="24"/>
        </w:rPr>
        <w:t>forwarded the complaints to the subordinate office without valid ground and GRO of sub-ordinate office</w:t>
      </w:r>
      <w:r w:rsidR="00861311">
        <w:rPr>
          <w:rFonts w:ascii="Times New Roman" w:hAnsi="Times New Roman" w:cs="Times New Roman"/>
          <w:sz w:val="24"/>
          <w:szCs w:val="24"/>
        </w:rPr>
        <w:t>s</w:t>
      </w:r>
      <w:r>
        <w:rPr>
          <w:rFonts w:ascii="Times New Roman" w:hAnsi="Times New Roman" w:cs="Times New Roman"/>
          <w:sz w:val="24"/>
          <w:szCs w:val="24"/>
        </w:rPr>
        <w:t xml:space="preserve"> did not take attempt to redressal on time which caused unwarranted delay and harassment of the citizens, which is apathetic behavior of service provider, he added”. Similarly, </w:t>
      </w:r>
      <w:r w:rsidR="00861311">
        <w:rPr>
          <w:rFonts w:ascii="Times New Roman" w:hAnsi="Times New Roman" w:cs="Times New Roman"/>
          <w:sz w:val="24"/>
          <w:szCs w:val="24"/>
        </w:rPr>
        <w:t>some</w:t>
      </w:r>
      <w:r>
        <w:rPr>
          <w:rFonts w:ascii="Times New Roman" w:hAnsi="Times New Roman" w:cs="Times New Roman"/>
          <w:sz w:val="24"/>
          <w:szCs w:val="24"/>
        </w:rPr>
        <w:t xml:space="preserve"> of the respondents claimed that they were not satisfied with th</w:t>
      </w:r>
      <w:r w:rsidR="00B75C8F">
        <w:rPr>
          <w:rFonts w:ascii="Times New Roman" w:hAnsi="Times New Roman" w:cs="Times New Roman"/>
          <w:sz w:val="24"/>
          <w:szCs w:val="24"/>
        </w:rPr>
        <w:t>e</w:t>
      </w:r>
      <w:r>
        <w:rPr>
          <w:rFonts w:ascii="Times New Roman" w:hAnsi="Times New Roman" w:cs="Times New Roman"/>
          <w:sz w:val="24"/>
          <w:szCs w:val="24"/>
        </w:rPr>
        <w:t xml:space="preserve"> remedy because of taking long time by the GRO to redress the simple grievance. One of the respondents contend that it has been taken one year for disposal of his grievance and that’s why he was not happy. </w:t>
      </w:r>
      <w:r w:rsidR="00861311">
        <w:rPr>
          <w:rFonts w:ascii="Times New Roman" w:eastAsia="Times New Roman" w:hAnsi="Times New Roman" w:cs="Times New Roman"/>
          <w:sz w:val="24"/>
          <w:szCs w:val="24"/>
        </w:rPr>
        <w:t xml:space="preserve">Moreover, </w:t>
      </w:r>
      <w:r>
        <w:rPr>
          <w:rFonts w:ascii="Times New Roman" w:eastAsia="Times New Roman" w:hAnsi="Times New Roman" w:cs="Times New Roman"/>
          <w:sz w:val="24"/>
          <w:szCs w:val="24"/>
        </w:rPr>
        <w:t xml:space="preserve">some of the complainants alleged that in many cases GROs were not responsive and their behavior was </w:t>
      </w:r>
      <w:r w:rsidR="00861311">
        <w:rPr>
          <w:rFonts w:ascii="Times New Roman" w:eastAsia="Times New Roman" w:hAnsi="Times New Roman" w:cs="Times New Roman"/>
          <w:sz w:val="24"/>
          <w:szCs w:val="24"/>
        </w:rPr>
        <w:t>un</w:t>
      </w:r>
      <w:r>
        <w:rPr>
          <w:rFonts w:ascii="Times New Roman" w:eastAsia="Times New Roman" w:hAnsi="Times New Roman" w:cs="Times New Roman"/>
          <w:sz w:val="24"/>
          <w:szCs w:val="24"/>
        </w:rPr>
        <w:t>courteous</w:t>
      </w:r>
      <w:r w:rsidR="00E97F20">
        <w:rPr>
          <w:rFonts w:ascii="Times New Roman" w:eastAsia="Times New Roman" w:hAnsi="Times New Roman" w:cs="Times New Roman"/>
          <w:sz w:val="24"/>
          <w:szCs w:val="24"/>
        </w:rPr>
        <w:t xml:space="preserve"> which </w:t>
      </w:r>
      <w:r w:rsidR="00623A93">
        <w:rPr>
          <w:rFonts w:ascii="Times New Roman" w:eastAsia="Times New Roman" w:hAnsi="Times New Roman" w:cs="Times New Roman"/>
          <w:sz w:val="24"/>
          <w:szCs w:val="24"/>
        </w:rPr>
        <w:t>made the citizens dissatisfied.</w:t>
      </w:r>
      <w:r w:rsidR="00E97F20">
        <w:rPr>
          <w:rFonts w:ascii="Times New Roman" w:eastAsia="Times New Roman" w:hAnsi="Times New Roman" w:cs="Times New Roman"/>
          <w:sz w:val="24"/>
          <w:szCs w:val="24"/>
        </w:rPr>
        <w:t xml:space="preserve"> </w:t>
      </w:r>
    </w:p>
    <w:p w14:paraId="47B546D7" w14:textId="77777777" w:rsidR="003B51D6" w:rsidRPr="007F4043" w:rsidRDefault="003B51D6" w:rsidP="003B51D6">
      <w:pPr>
        <w:jc w:val="both"/>
        <w:rPr>
          <w:rFonts w:ascii="Times New Roman" w:hAnsi="Times New Roman" w:cs="Times New Roman"/>
          <w:b/>
          <w:bCs/>
          <w:sz w:val="24"/>
          <w:szCs w:val="24"/>
        </w:rPr>
      </w:pPr>
      <w:r w:rsidRPr="007F4043">
        <w:rPr>
          <w:rFonts w:ascii="Times New Roman" w:hAnsi="Times New Roman" w:cs="Times New Roman"/>
          <w:b/>
          <w:bCs/>
          <w:sz w:val="24"/>
          <w:szCs w:val="24"/>
        </w:rPr>
        <w:t>4.6.2 Uncourteous behavior</w:t>
      </w:r>
    </w:p>
    <w:p w14:paraId="106B7DA0" w14:textId="1F5286D1" w:rsidR="003B51D6" w:rsidRDefault="003B51D6" w:rsidP="003B51D6">
      <w:pPr>
        <w:spacing w:line="360" w:lineRule="auto"/>
        <w:jc w:val="both"/>
        <w:rPr>
          <w:rFonts w:ascii="Times New Roman" w:hAnsi="Times New Roman" w:cs="Times New Roman"/>
          <w:sz w:val="24"/>
          <w:szCs w:val="24"/>
        </w:rPr>
      </w:pPr>
      <w:r>
        <w:rPr>
          <w:rFonts w:ascii="Times New Roman" w:hAnsi="Times New Roman" w:cs="Times New Roman"/>
          <w:sz w:val="24"/>
          <w:szCs w:val="24"/>
        </w:rPr>
        <w:t>Unprofessional behavior of service providers found another cause of dissatisfaction of the service receivers and majority of them claimed that service providers did not behave well and showing business to talk and not receiving the phone calls which was not desirable. Moreover, some respondents opined that in many occasions service providers did not provide any updates of lodged complaints and also did not inform about the final result of grievance redressed.</w:t>
      </w:r>
      <w:r w:rsidR="005A4664">
        <w:rPr>
          <w:rFonts w:ascii="Times New Roman" w:hAnsi="Times New Roman" w:cs="Times New Roman"/>
          <w:sz w:val="24"/>
          <w:szCs w:val="24"/>
        </w:rPr>
        <w:t xml:space="preserve"> However, </w:t>
      </w:r>
      <w:r w:rsidR="00416998">
        <w:rPr>
          <w:rFonts w:ascii="Times New Roman" w:hAnsi="Times New Roman" w:cs="Times New Roman"/>
          <w:sz w:val="24"/>
          <w:szCs w:val="24"/>
        </w:rPr>
        <w:t>few respondents</w:t>
      </w:r>
      <w:r w:rsidR="005A4664">
        <w:rPr>
          <w:rFonts w:ascii="Times New Roman" w:hAnsi="Times New Roman" w:cs="Times New Roman"/>
          <w:sz w:val="24"/>
          <w:szCs w:val="24"/>
        </w:rPr>
        <w:t xml:space="preserve"> acknowledged that they got proper remedy of their complaints</w:t>
      </w:r>
      <w:r w:rsidR="002D3AE3">
        <w:rPr>
          <w:rFonts w:ascii="Times New Roman" w:hAnsi="Times New Roman" w:cs="Times New Roman"/>
          <w:sz w:val="24"/>
          <w:szCs w:val="24"/>
        </w:rPr>
        <w:t xml:space="preserve"> and they were satisfied.</w:t>
      </w:r>
    </w:p>
    <w:p w14:paraId="06BF1C99" w14:textId="77777777" w:rsidR="003B51D6" w:rsidRPr="007F4043" w:rsidRDefault="003B51D6" w:rsidP="003B51D6">
      <w:pPr>
        <w:jc w:val="both"/>
        <w:rPr>
          <w:rFonts w:ascii="Times New Roman" w:hAnsi="Times New Roman" w:cs="Times New Roman"/>
          <w:b/>
          <w:bCs/>
          <w:sz w:val="24"/>
          <w:szCs w:val="24"/>
        </w:rPr>
      </w:pPr>
      <w:r w:rsidRPr="007F4043">
        <w:rPr>
          <w:rFonts w:ascii="Times New Roman" w:hAnsi="Times New Roman" w:cs="Times New Roman"/>
          <w:b/>
          <w:bCs/>
          <w:sz w:val="24"/>
          <w:szCs w:val="24"/>
        </w:rPr>
        <w:t>4.6.3 Unavailability of GRO</w:t>
      </w:r>
    </w:p>
    <w:p w14:paraId="6CB8D945" w14:textId="0A70BA5E" w:rsidR="003B51D6" w:rsidRDefault="003B51D6" w:rsidP="003B51D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Many of the respondents claimed that most of the time GRO were </w:t>
      </w:r>
      <w:r w:rsidR="005A1B05">
        <w:rPr>
          <w:rFonts w:ascii="Times New Roman" w:hAnsi="Times New Roman" w:cs="Times New Roman"/>
          <w:sz w:val="24"/>
          <w:szCs w:val="24"/>
        </w:rPr>
        <w:t>found</w:t>
      </w:r>
      <w:r>
        <w:rPr>
          <w:rFonts w:ascii="Times New Roman" w:hAnsi="Times New Roman" w:cs="Times New Roman"/>
          <w:sz w:val="24"/>
          <w:szCs w:val="24"/>
        </w:rPr>
        <w:t xml:space="preserve"> </w:t>
      </w:r>
      <w:r w:rsidR="005A1B05">
        <w:rPr>
          <w:rFonts w:ascii="Times New Roman" w:hAnsi="Times New Roman" w:cs="Times New Roman"/>
          <w:sz w:val="24"/>
          <w:szCs w:val="24"/>
        </w:rPr>
        <w:t>un</w:t>
      </w:r>
      <w:r>
        <w:rPr>
          <w:rFonts w:ascii="Times New Roman" w:hAnsi="Times New Roman" w:cs="Times New Roman"/>
          <w:sz w:val="24"/>
          <w:szCs w:val="24"/>
        </w:rPr>
        <w:t>available at office to meet and talk. As a result, it was required to visit the office again and again which was embarrassing and painful. Its might b</w:t>
      </w:r>
      <w:r w:rsidR="008F0EC6">
        <w:rPr>
          <w:rFonts w:ascii="Times New Roman" w:hAnsi="Times New Roman" w:cs="Times New Roman"/>
          <w:sz w:val="24"/>
          <w:szCs w:val="24"/>
        </w:rPr>
        <w:t xml:space="preserve">e that there were no dedicated GRO and all of them working as GRO of their additional charge. So, proper staffing is required to make the </w:t>
      </w:r>
      <w:r w:rsidR="00FB7DCD">
        <w:rPr>
          <w:rFonts w:ascii="Times New Roman" w:hAnsi="Times New Roman" w:cs="Times New Roman"/>
          <w:sz w:val="24"/>
          <w:szCs w:val="24"/>
        </w:rPr>
        <w:t>system</w:t>
      </w:r>
      <w:r w:rsidR="008F0EC6">
        <w:rPr>
          <w:rFonts w:ascii="Times New Roman" w:hAnsi="Times New Roman" w:cs="Times New Roman"/>
          <w:sz w:val="24"/>
          <w:szCs w:val="24"/>
        </w:rPr>
        <w:t xml:space="preserve"> effective in real sense.</w:t>
      </w:r>
      <w:r w:rsidR="00FB7DCD">
        <w:rPr>
          <w:rFonts w:ascii="Times New Roman" w:hAnsi="Times New Roman" w:cs="Times New Roman"/>
          <w:sz w:val="24"/>
          <w:szCs w:val="24"/>
        </w:rPr>
        <w:t xml:space="preserve"> However, attitude of the officials should positive.</w:t>
      </w:r>
    </w:p>
    <w:p w14:paraId="22580CE8" w14:textId="13335849" w:rsidR="003B51D6" w:rsidRPr="00A739A8" w:rsidRDefault="003B51D6" w:rsidP="003B51D6">
      <w:pPr>
        <w:jc w:val="both"/>
        <w:rPr>
          <w:rFonts w:ascii="Times New Roman" w:hAnsi="Times New Roman" w:cs="Times New Roman"/>
          <w:b/>
          <w:bCs/>
          <w:sz w:val="24"/>
          <w:szCs w:val="24"/>
        </w:rPr>
      </w:pPr>
      <w:r w:rsidRPr="00A739A8">
        <w:rPr>
          <w:rFonts w:ascii="Times New Roman" w:hAnsi="Times New Roman" w:cs="Times New Roman"/>
          <w:b/>
          <w:bCs/>
          <w:sz w:val="24"/>
          <w:szCs w:val="24"/>
        </w:rPr>
        <w:t>Figure 6. Satisfaction level of service seekers regarding redress procedure (complainants’ view)</w:t>
      </w:r>
    </w:p>
    <w:p w14:paraId="26F3E5D1" w14:textId="77777777" w:rsidR="003B51D6" w:rsidRPr="00B63F56" w:rsidRDefault="003B51D6" w:rsidP="003B51D6">
      <w:pPr>
        <w:jc w:val="both"/>
        <w:rPr>
          <w:rFonts w:ascii="Times New Roman" w:hAnsi="Times New Roman" w:cs="Times New Roman"/>
          <w:sz w:val="24"/>
          <w:szCs w:val="24"/>
        </w:rPr>
      </w:pPr>
      <w:r>
        <w:rPr>
          <w:rFonts w:ascii="Times New Roman" w:hAnsi="Times New Roman" w:cs="Times New Roman"/>
          <w:b/>
          <w:bCs/>
          <w:noProof/>
          <w:sz w:val="24"/>
          <w:szCs w:val="24"/>
        </w:rPr>
        <w:drawing>
          <wp:inline distT="0" distB="0" distL="0" distR="0" wp14:anchorId="18745A0E" wp14:editId="42AF8335">
            <wp:extent cx="5943600" cy="2984500"/>
            <wp:effectExtent l="0" t="0" r="0" b="635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5C44BFA" w14:textId="77777777" w:rsidR="003B51D6" w:rsidRPr="00645CFD" w:rsidRDefault="003B51D6" w:rsidP="003B51D6">
      <w:pPr>
        <w:jc w:val="both"/>
        <w:rPr>
          <w:rFonts w:ascii="Times New Roman" w:hAnsi="Times New Roman" w:cs="Times New Roman"/>
          <w:b/>
          <w:bCs/>
          <w:sz w:val="26"/>
          <w:szCs w:val="26"/>
        </w:rPr>
      </w:pPr>
      <w:r>
        <w:rPr>
          <w:rFonts w:ascii="Times New Roman" w:hAnsi="Times New Roman" w:cs="Times New Roman"/>
          <w:b/>
          <w:bCs/>
          <w:sz w:val="24"/>
          <w:szCs w:val="24"/>
        </w:rPr>
        <w:t>4.7</w:t>
      </w:r>
      <w:r w:rsidRPr="00E75350">
        <w:rPr>
          <w:rFonts w:ascii="Times New Roman" w:hAnsi="Times New Roman" w:cs="Times New Roman"/>
          <w:b/>
          <w:bCs/>
          <w:sz w:val="26"/>
          <w:szCs w:val="26"/>
        </w:rPr>
        <w:t xml:space="preserve"> </w:t>
      </w:r>
      <w:r w:rsidRPr="00645CFD">
        <w:rPr>
          <w:rFonts w:ascii="Times New Roman" w:hAnsi="Times New Roman" w:cs="Times New Roman"/>
          <w:b/>
          <w:bCs/>
          <w:sz w:val="26"/>
          <w:szCs w:val="26"/>
        </w:rPr>
        <w:t>Effectiveness of online grievance redress system (Complainants view)</w:t>
      </w:r>
    </w:p>
    <w:p w14:paraId="06A3B9D9" w14:textId="4707D6D2" w:rsidR="003B51D6" w:rsidRPr="00B23CAB" w:rsidRDefault="003B51D6" w:rsidP="003B51D6">
      <w:pPr>
        <w:spacing w:line="360" w:lineRule="auto"/>
        <w:jc w:val="both"/>
        <w:rPr>
          <w:rFonts w:ascii="Times New Roman" w:hAnsi="Times New Roman" w:cs="Times New Roman"/>
          <w:sz w:val="24"/>
          <w:szCs w:val="24"/>
        </w:rPr>
      </w:pPr>
      <w:r w:rsidRPr="006F47AE">
        <w:rPr>
          <w:rFonts w:ascii="Times New Roman" w:hAnsi="Times New Roman" w:cs="Times New Roman"/>
          <w:sz w:val="24"/>
          <w:szCs w:val="24"/>
        </w:rPr>
        <w:t>In order to assess the degree of effectiveness of</w:t>
      </w:r>
      <w:r w:rsidR="00AC5096">
        <w:rPr>
          <w:rFonts w:ascii="Times New Roman" w:hAnsi="Times New Roman" w:cs="Times New Roman"/>
          <w:sz w:val="24"/>
          <w:szCs w:val="24"/>
        </w:rPr>
        <w:t xml:space="preserve"> GRS</w:t>
      </w:r>
      <w:r>
        <w:rPr>
          <w:rFonts w:ascii="Times New Roman" w:hAnsi="Times New Roman" w:cs="Times New Roman"/>
          <w:sz w:val="24"/>
          <w:szCs w:val="24"/>
        </w:rPr>
        <w:t>,</w:t>
      </w:r>
      <w:r w:rsidRPr="006F47AE">
        <w:rPr>
          <w:rFonts w:ascii="Times New Roman" w:hAnsi="Times New Roman" w:cs="Times New Roman"/>
          <w:sz w:val="24"/>
          <w:szCs w:val="24"/>
        </w:rPr>
        <w:t xml:space="preserve"> the</w:t>
      </w:r>
      <w:r w:rsidR="00AC5096">
        <w:rPr>
          <w:rFonts w:ascii="Times New Roman" w:hAnsi="Times New Roman" w:cs="Times New Roman"/>
          <w:sz w:val="24"/>
          <w:szCs w:val="24"/>
        </w:rPr>
        <w:t xml:space="preserve"> respondents </w:t>
      </w:r>
      <w:r w:rsidRPr="006F47AE">
        <w:rPr>
          <w:rFonts w:ascii="Times New Roman" w:hAnsi="Times New Roman" w:cs="Times New Roman"/>
          <w:sz w:val="24"/>
          <w:szCs w:val="24"/>
        </w:rPr>
        <w:t>were</w:t>
      </w:r>
      <w:r>
        <w:rPr>
          <w:rFonts w:ascii="Times New Roman" w:hAnsi="Times New Roman" w:cs="Times New Roman"/>
          <w:sz w:val="24"/>
          <w:szCs w:val="24"/>
        </w:rPr>
        <w:t xml:space="preserve"> asked to give their opinion whether they agreed or disagreed against </w:t>
      </w:r>
      <w:r w:rsidR="00E15343">
        <w:rPr>
          <w:rFonts w:ascii="Times New Roman" w:hAnsi="Times New Roman" w:cs="Times New Roman"/>
          <w:sz w:val="24"/>
          <w:szCs w:val="24"/>
        </w:rPr>
        <w:t>provided</w:t>
      </w:r>
      <w:r w:rsidRPr="006F47AE">
        <w:rPr>
          <w:rFonts w:ascii="Times New Roman" w:hAnsi="Times New Roman" w:cs="Times New Roman"/>
          <w:sz w:val="24"/>
          <w:szCs w:val="24"/>
        </w:rPr>
        <w:t xml:space="preserve"> statements using </w:t>
      </w:r>
      <w:r>
        <w:rPr>
          <w:rFonts w:ascii="Times New Roman" w:hAnsi="Times New Roman" w:cs="Times New Roman"/>
          <w:sz w:val="24"/>
          <w:szCs w:val="24"/>
        </w:rPr>
        <w:t>L</w:t>
      </w:r>
      <w:r w:rsidRPr="006F47AE">
        <w:rPr>
          <w:rFonts w:ascii="Times New Roman" w:hAnsi="Times New Roman" w:cs="Times New Roman"/>
          <w:sz w:val="24"/>
          <w:szCs w:val="24"/>
        </w:rPr>
        <w:t>i</w:t>
      </w:r>
      <w:r>
        <w:rPr>
          <w:rFonts w:ascii="Times New Roman" w:hAnsi="Times New Roman" w:cs="Times New Roman"/>
          <w:sz w:val="24"/>
          <w:szCs w:val="24"/>
        </w:rPr>
        <w:t>ke</w:t>
      </w:r>
      <w:r w:rsidRPr="006F47AE">
        <w:rPr>
          <w:rFonts w:ascii="Times New Roman" w:hAnsi="Times New Roman" w:cs="Times New Roman"/>
          <w:sz w:val="24"/>
          <w:szCs w:val="24"/>
        </w:rPr>
        <w:t>rt scale.</w:t>
      </w:r>
      <w:r>
        <w:rPr>
          <w:rFonts w:ascii="Times New Roman" w:hAnsi="Times New Roman" w:cs="Times New Roman"/>
          <w:b/>
          <w:bCs/>
          <w:sz w:val="24"/>
          <w:szCs w:val="24"/>
        </w:rPr>
        <w:t xml:space="preserve">  </w:t>
      </w:r>
      <w:r w:rsidRPr="00B7614D">
        <w:rPr>
          <w:rFonts w:ascii="Times New Roman" w:hAnsi="Times New Roman" w:cs="Times New Roman"/>
          <w:sz w:val="24"/>
          <w:szCs w:val="24"/>
        </w:rPr>
        <w:t xml:space="preserve">It is revealed </w:t>
      </w:r>
      <w:r>
        <w:rPr>
          <w:rFonts w:ascii="Times New Roman" w:hAnsi="Times New Roman" w:cs="Times New Roman"/>
          <w:sz w:val="24"/>
          <w:szCs w:val="24"/>
        </w:rPr>
        <w:t xml:space="preserve">that almost all of the respondents (18 out of 20) </w:t>
      </w:r>
      <w:r w:rsidR="00E15343">
        <w:rPr>
          <w:rFonts w:ascii="Times New Roman" w:hAnsi="Times New Roman" w:cs="Times New Roman"/>
          <w:sz w:val="24"/>
          <w:szCs w:val="24"/>
        </w:rPr>
        <w:t>dis</w:t>
      </w:r>
      <w:r>
        <w:rPr>
          <w:rFonts w:ascii="Times New Roman" w:hAnsi="Times New Roman" w:cs="Times New Roman"/>
          <w:sz w:val="24"/>
          <w:szCs w:val="24"/>
        </w:rPr>
        <w:t>agreed with the statement that the publicity of GRS was adequate</w:t>
      </w:r>
      <w:r w:rsidR="00ED6973" w:rsidRPr="00ED6973">
        <w:rPr>
          <w:rFonts w:ascii="Times New Roman" w:hAnsi="Times New Roman" w:cs="Times New Roman"/>
          <w:sz w:val="24"/>
          <w:szCs w:val="24"/>
        </w:rPr>
        <w:t xml:space="preserve"> </w:t>
      </w:r>
      <w:r w:rsidR="00ED6973">
        <w:rPr>
          <w:rFonts w:ascii="Times New Roman" w:hAnsi="Times New Roman" w:cs="Times New Roman"/>
          <w:sz w:val="24"/>
          <w:szCs w:val="24"/>
        </w:rPr>
        <w:t>and majority</w:t>
      </w:r>
      <w:r w:rsidR="00ED6973" w:rsidRPr="00B7614D">
        <w:rPr>
          <w:rFonts w:ascii="Times New Roman" w:hAnsi="Times New Roman" w:cs="Times New Roman"/>
          <w:sz w:val="24"/>
          <w:szCs w:val="24"/>
        </w:rPr>
        <w:t xml:space="preserve"> of</w:t>
      </w:r>
      <w:r w:rsidR="00ED6973">
        <w:rPr>
          <w:rFonts w:ascii="Times New Roman" w:hAnsi="Times New Roman" w:cs="Times New Roman"/>
          <w:sz w:val="24"/>
          <w:szCs w:val="24"/>
        </w:rPr>
        <w:t xml:space="preserve"> the</w:t>
      </w:r>
      <w:r w:rsidR="00ED6973" w:rsidRPr="00B7614D">
        <w:rPr>
          <w:rFonts w:ascii="Times New Roman" w:hAnsi="Times New Roman" w:cs="Times New Roman"/>
          <w:sz w:val="24"/>
          <w:szCs w:val="24"/>
        </w:rPr>
        <w:t xml:space="preserve"> </w:t>
      </w:r>
      <w:r w:rsidR="00ED6973">
        <w:rPr>
          <w:rFonts w:ascii="Times New Roman" w:hAnsi="Times New Roman" w:cs="Times New Roman"/>
          <w:sz w:val="24"/>
          <w:szCs w:val="24"/>
        </w:rPr>
        <w:t>respondents (15 out of 20) disagreed with the statement that</w:t>
      </w:r>
      <w:r w:rsidR="00ED6973" w:rsidRPr="005A5337">
        <w:rPr>
          <w:rFonts w:ascii="Times New Roman" w:hAnsi="Times New Roman" w:cs="Times New Roman"/>
          <w:sz w:val="24"/>
          <w:szCs w:val="24"/>
        </w:rPr>
        <w:t xml:space="preserve"> </w:t>
      </w:r>
      <w:r w:rsidR="00ED6973">
        <w:rPr>
          <w:rFonts w:ascii="Times New Roman" w:hAnsi="Times New Roman" w:cs="Times New Roman"/>
          <w:sz w:val="24"/>
          <w:szCs w:val="24"/>
        </w:rPr>
        <w:t>c</w:t>
      </w:r>
      <w:r w:rsidR="00ED6973" w:rsidRPr="00D32882">
        <w:rPr>
          <w:rFonts w:ascii="Times New Roman" w:hAnsi="Times New Roman" w:cs="Times New Roman"/>
          <w:sz w:val="24"/>
          <w:szCs w:val="24"/>
        </w:rPr>
        <w:t>omplaints resolved within time limit</w:t>
      </w:r>
      <w:r w:rsidR="00ED6973">
        <w:rPr>
          <w:rFonts w:ascii="Times New Roman" w:hAnsi="Times New Roman" w:cs="Times New Roman"/>
          <w:sz w:val="24"/>
          <w:szCs w:val="24"/>
        </w:rPr>
        <w:t>.</w:t>
      </w:r>
      <w:r w:rsidR="00941662">
        <w:rPr>
          <w:rFonts w:ascii="Times New Roman" w:hAnsi="Times New Roman" w:cs="Times New Roman"/>
          <w:sz w:val="24"/>
          <w:szCs w:val="24"/>
        </w:rPr>
        <w:t xml:space="preserve"> </w:t>
      </w:r>
      <w:r w:rsidR="00ED6973">
        <w:rPr>
          <w:rFonts w:ascii="Times New Roman" w:hAnsi="Times New Roman" w:cs="Times New Roman"/>
          <w:sz w:val="24"/>
          <w:szCs w:val="24"/>
        </w:rPr>
        <w:t>Moreover, most of them</w:t>
      </w:r>
      <w:r w:rsidR="00941662">
        <w:rPr>
          <w:rFonts w:ascii="Times New Roman" w:hAnsi="Times New Roman" w:cs="Times New Roman"/>
          <w:sz w:val="24"/>
          <w:szCs w:val="24"/>
        </w:rPr>
        <w:t xml:space="preserve"> (14 out of 20 show</w:t>
      </w:r>
      <w:r w:rsidR="007843C2">
        <w:rPr>
          <w:rFonts w:ascii="Times New Roman" w:hAnsi="Times New Roman" w:cs="Times New Roman"/>
          <w:sz w:val="24"/>
          <w:szCs w:val="24"/>
        </w:rPr>
        <w:t>ed</w:t>
      </w:r>
      <w:r w:rsidR="00941662">
        <w:rPr>
          <w:rFonts w:ascii="Times New Roman" w:hAnsi="Times New Roman" w:cs="Times New Roman"/>
          <w:sz w:val="24"/>
          <w:szCs w:val="24"/>
        </w:rPr>
        <w:t xml:space="preserve"> their disagreement with the statement </w:t>
      </w:r>
      <w:r w:rsidR="00E8536F">
        <w:rPr>
          <w:rFonts w:ascii="Times New Roman" w:hAnsi="Times New Roman" w:cs="Times New Roman"/>
          <w:sz w:val="24"/>
          <w:szCs w:val="24"/>
        </w:rPr>
        <w:t>of</w:t>
      </w:r>
      <w:r w:rsidR="00941662">
        <w:rPr>
          <w:rFonts w:ascii="Times New Roman" w:hAnsi="Times New Roman" w:cs="Times New Roman"/>
          <w:sz w:val="24"/>
          <w:szCs w:val="24"/>
        </w:rPr>
        <w:t xml:space="preserve"> </w:t>
      </w:r>
      <w:r w:rsidR="00E8536F">
        <w:rPr>
          <w:rFonts w:ascii="Times New Roman" w:hAnsi="Times New Roman" w:cs="Times New Roman"/>
          <w:sz w:val="24"/>
          <w:szCs w:val="24"/>
        </w:rPr>
        <w:t>‘</w:t>
      </w:r>
      <w:r w:rsidR="00941662">
        <w:rPr>
          <w:rFonts w:ascii="Times New Roman" w:hAnsi="Times New Roman" w:cs="Times New Roman"/>
          <w:sz w:val="24"/>
          <w:szCs w:val="24"/>
        </w:rPr>
        <w:t>GRO informed the final decision of grievance timely</w:t>
      </w:r>
      <w:r w:rsidR="00E8536F">
        <w:rPr>
          <w:rFonts w:ascii="Times New Roman" w:hAnsi="Times New Roman" w:cs="Times New Roman"/>
          <w:sz w:val="24"/>
          <w:szCs w:val="24"/>
        </w:rPr>
        <w:t>’</w:t>
      </w:r>
      <w:r w:rsidR="00941662">
        <w:rPr>
          <w:rFonts w:ascii="Times New Roman" w:hAnsi="Times New Roman" w:cs="Times New Roman"/>
          <w:sz w:val="24"/>
          <w:szCs w:val="24"/>
        </w:rPr>
        <w:t xml:space="preserve">. </w:t>
      </w:r>
      <w:r w:rsidR="00CB534C">
        <w:rPr>
          <w:rFonts w:ascii="Times New Roman" w:hAnsi="Times New Roman" w:cs="Times New Roman"/>
          <w:sz w:val="24"/>
          <w:szCs w:val="24"/>
        </w:rPr>
        <w:t xml:space="preserve">Again, majority </w:t>
      </w:r>
      <w:r w:rsidR="00DB0455">
        <w:rPr>
          <w:rFonts w:ascii="Times New Roman" w:hAnsi="Times New Roman" w:cs="Times New Roman"/>
          <w:sz w:val="24"/>
          <w:szCs w:val="24"/>
        </w:rPr>
        <w:t xml:space="preserve">(11 out of 20) </w:t>
      </w:r>
      <w:r w:rsidR="00CB534C">
        <w:rPr>
          <w:rFonts w:ascii="Times New Roman" w:hAnsi="Times New Roman" w:cs="Times New Roman"/>
          <w:sz w:val="24"/>
          <w:szCs w:val="24"/>
        </w:rPr>
        <w:t xml:space="preserve">disagreed with the statement </w:t>
      </w:r>
      <w:r w:rsidR="00DB0455">
        <w:rPr>
          <w:rFonts w:ascii="Times New Roman" w:hAnsi="Times New Roman" w:cs="Times New Roman"/>
          <w:sz w:val="24"/>
          <w:szCs w:val="24"/>
        </w:rPr>
        <w:t xml:space="preserve">that attitude of GRO was positive. </w:t>
      </w:r>
      <w:r w:rsidR="00941662">
        <w:rPr>
          <w:rFonts w:ascii="Times New Roman" w:hAnsi="Times New Roman" w:cs="Times New Roman"/>
          <w:sz w:val="24"/>
          <w:szCs w:val="24"/>
        </w:rPr>
        <w:t>However, ma</w:t>
      </w:r>
      <w:r w:rsidR="00DB0455">
        <w:rPr>
          <w:rFonts w:ascii="Times New Roman" w:hAnsi="Times New Roman" w:cs="Times New Roman"/>
          <w:sz w:val="24"/>
          <w:szCs w:val="24"/>
        </w:rPr>
        <w:t>ny</w:t>
      </w:r>
      <w:r>
        <w:rPr>
          <w:rFonts w:ascii="Times New Roman" w:hAnsi="Times New Roman" w:cs="Times New Roman"/>
          <w:sz w:val="24"/>
          <w:szCs w:val="24"/>
        </w:rPr>
        <w:t xml:space="preserve"> of</w:t>
      </w:r>
      <w:r w:rsidRPr="00B7614D">
        <w:rPr>
          <w:rFonts w:ascii="Times New Roman" w:hAnsi="Times New Roman" w:cs="Times New Roman"/>
          <w:sz w:val="24"/>
          <w:szCs w:val="24"/>
        </w:rPr>
        <w:t xml:space="preserve"> the</w:t>
      </w:r>
      <w:r>
        <w:rPr>
          <w:rFonts w:ascii="Times New Roman" w:hAnsi="Times New Roman" w:cs="Times New Roman"/>
          <w:sz w:val="24"/>
          <w:szCs w:val="24"/>
        </w:rPr>
        <w:t xml:space="preserve">m (13 out of 20) agreed that </w:t>
      </w:r>
      <w:r w:rsidRPr="00B7614D">
        <w:rPr>
          <w:rFonts w:ascii="Times New Roman" w:hAnsi="Times New Roman" w:cs="Times New Roman"/>
          <w:sz w:val="24"/>
          <w:szCs w:val="24"/>
        </w:rPr>
        <w:t>existing online GRS were user-friendly and easy to submit complaints</w:t>
      </w:r>
      <w:r w:rsidR="00CB534C">
        <w:rPr>
          <w:rFonts w:ascii="Times New Roman" w:hAnsi="Times New Roman" w:cs="Times New Roman"/>
          <w:sz w:val="24"/>
          <w:szCs w:val="24"/>
        </w:rPr>
        <w:t xml:space="preserve"> </w:t>
      </w:r>
      <w:r w:rsidR="00941662">
        <w:rPr>
          <w:rFonts w:ascii="Times New Roman" w:hAnsi="Times New Roman" w:cs="Times New Roman"/>
          <w:sz w:val="24"/>
          <w:szCs w:val="24"/>
        </w:rPr>
        <w:t>(Table</w:t>
      </w:r>
      <w:r w:rsidR="00CB534C">
        <w:rPr>
          <w:rFonts w:ascii="Times New Roman" w:hAnsi="Times New Roman" w:cs="Times New Roman"/>
          <w:sz w:val="24"/>
          <w:szCs w:val="24"/>
        </w:rPr>
        <w:t xml:space="preserve"> 2)</w:t>
      </w:r>
      <w:r w:rsidR="000205BB">
        <w:rPr>
          <w:rFonts w:ascii="Times New Roman" w:hAnsi="Times New Roman" w:cs="Times New Roman"/>
          <w:sz w:val="24"/>
          <w:szCs w:val="24"/>
        </w:rPr>
        <w:t>.</w:t>
      </w:r>
      <w:r w:rsidR="00941662">
        <w:rPr>
          <w:rFonts w:ascii="Times New Roman" w:hAnsi="Times New Roman" w:cs="Times New Roman"/>
          <w:sz w:val="24"/>
          <w:szCs w:val="24"/>
        </w:rPr>
        <w:t xml:space="preserve"> </w:t>
      </w:r>
      <w:r w:rsidR="000205BB">
        <w:rPr>
          <w:rFonts w:ascii="Times New Roman" w:hAnsi="Times New Roman" w:cs="Times New Roman"/>
          <w:sz w:val="24"/>
          <w:szCs w:val="24"/>
        </w:rPr>
        <w:t xml:space="preserve">Research by </w:t>
      </w:r>
      <w:proofErr w:type="spellStart"/>
      <w:r w:rsidR="00186A5D" w:rsidRPr="005212A2">
        <w:rPr>
          <w:rFonts w:ascii="Times New Roman" w:hAnsi="Times New Roman" w:cs="Times New Roman"/>
          <w:sz w:val="24"/>
          <w:szCs w:val="24"/>
        </w:rPr>
        <w:t>Akanda</w:t>
      </w:r>
      <w:proofErr w:type="spellEnd"/>
      <w:r w:rsidR="00186A5D" w:rsidRPr="005212A2">
        <w:rPr>
          <w:rFonts w:ascii="Times New Roman" w:hAnsi="Times New Roman" w:cs="Times New Roman"/>
          <w:sz w:val="24"/>
          <w:szCs w:val="24"/>
        </w:rPr>
        <w:t xml:space="preserve"> </w:t>
      </w:r>
      <w:r w:rsidR="00186A5D">
        <w:rPr>
          <w:rFonts w:ascii="Times New Roman" w:hAnsi="Times New Roman" w:cs="Times New Roman"/>
          <w:sz w:val="24"/>
          <w:szCs w:val="24"/>
        </w:rPr>
        <w:t>(</w:t>
      </w:r>
      <w:r w:rsidR="00186A5D" w:rsidRPr="005212A2">
        <w:rPr>
          <w:rFonts w:ascii="Times New Roman" w:hAnsi="Times New Roman" w:cs="Times New Roman"/>
          <w:sz w:val="24"/>
          <w:szCs w:val="24"/>
        </w:rPr>
        <w:t>2016)</w:t>
      </w:r>
      <w:r w:rsidR="00186A5D">
        <w:rPr>
          <w:rFonts w:ascii="Times New Roman" w:hAnsi="Times New Roman" w:cs="Times New Roman"/>
          <w:sz w:val="24"/>
          <w:szCs w:val="24"/>
        </w:rPr>
        <w:t xml:space="preserve"> </w:t>
      </w:r>
      <w:r w:rsidR="000205BB">
        <w:rPr>
          <w:rFonts w:ascii="Times New Roman" w:hAnsi="Times New Roman" w:cs="Times New Roman"/>
          <w:sz w:val="24"/>
          <w:szCs w:val="24"/>
        </w:rPr>
        <w:t>found</w:t>
      </w:r>
      <w:r w:rsidR="00186A5D">
        <w:rPr>
          <w:rFonts w:ascii="Times New Roman" w:hAnsi="Times New Roman" w:cs="Times New Roman"/>
          <w:sz w:val="24"/>
          <w:szCs w:val="24"/>
        </w:rPr>
        <w:t xml:space="preserve"> that</w:t>
      </w:r>
      <w:r w:rsidRPr="005212A2">
        <w:rPr>
          <w:rFonts w:ascii="Times New Roman" w:hAnsi="Times New Roman" w:cs="Times New Roman"/>
          <w:sz w:val="24"/>
          <w:szCs w:val="24"/>
        </w:rPr>
        <w:t xml:space="preserve"> </w:t>
      </w:r>
      <w:r w:rsidR="00186A5D">
        <w:rPr>
          <w:rFonts w:ascii="Times New Roman" w:hAnsi="Times New Roman" w:cs="Times New Roman"/>
          <w:sz w:val="24"/>
          <w:szCs w:val="24"/>
        </w:rPr>
        <w:t>f</w:t>
      </w:r>
      <w:r w:rsidRPr="005212A2">
        <w:rPr>
          <w:rFonts w:ascii="Times New Roman" w:hAnsi="Times New Roman" w:cs="Times New Roman"/>
          <w:sz w:val="24"/>
          <w:szCs w:val="24"/>
        </w:rPr>
        <w:t>riendliness</w:t>
      </w:r>
      <w:r w:rsidR="00186A5D">
        <w:rPr>
          <w:rFonts w:ascii="Times New Roman" w:hAnsi="Times New Roman" w:cs="Times New Roman"/>
          <w:sz w:val="24"/>
          <w:szCs w:val="24"/>
        </w:rPr>
        <w:t xml:space="preserve"> and </w:t>
      </w:r>
      <w:r w:rsidR="00186A5D" w:rsidRPr="005212A2">
        <w:rPr>
          <w:rFonts w:ascii="Times New Roman" w:hAnsi="Times New Roman" w:cs="Times New Roman"/>
          <w:sz w:val="24"/>
          <w:szCs w:val="24"/>
        </w:rPr>
        <w:t xml:space="preserve">punctuality </w:t>
      </w:r>
      <w:r w:rsidRPr="005212A2">
        <w:rPr>
          <w:rFonts w:ascii="Times New Roman" w:hAnsi="Times New Roman" w:cs="Times New Roman"/>
          <w:sz w:val="24"/>
          <w:szCs w:val="24"/>
        </w:rPr>
        <w:t xml:space="preserve">of the service providers might be in charge of satisfaction of the </w:t>
      </w:r>
      <w:r w:rsidRPr="005212A2">
        <w:rPr>
          <w:rFonts w:ascii="Times New Roman" w:hAnsi="Times New Roman" w:cs="Times New Roman"/>
          <w:sz w:val="24"/>
          <w:szCs w:val="24"/>
        </w:rPr>
        <w:lastRenderedPageBreak/>
        <w:t>service seekers and this satisfaction could lead to the trust on service providers and government organizations</w:t>
      </w:r>
      <w:r w:rsidR="00186A5D">
        <w:rPr>
          <w:rFonts w:ascii="Times New Roman" w:hAnsi="Times New Roman" w:cs="Times New Roman"/>
          <w:sz w:val="24"/>
          <w:szCs w:val="24"/>
        </w:rPr>
        <w:t>.</w:t>
      </w:r>
      <w:r w:rsidRPr="005212A2">
        <w:rPr>
          <w:rFonts w:ascii="Times New Roman" w:hAnsi="Times New Roman" w:cs="Times New Roman"/>
          <w:sz w:val="24"/>
          <w:szCs w:val="24"/>
        </w:rPr>
        <w:t xml:space="preserve"> </w:t>
      </w:r>
    </w:p>
    <w:p w14:paraId="521D6F68" w14:textId="382E465B" w:rsidR="003B51D6" w:rsidRPr="00645CFD" w:rsidRDefault="003B51D6" w:rsidP="003B51D6">
      <w:pPr>
        <w:jc w:val="both"/>
        <w:rPr>
          <w:rFonts w:ascii="Times New Roman" w:hAnsi="Times New Roman" w:cs="Times New Roman"/>
          <w:b/>
          <w:bCs/>
          <w:sz w:val="26"/>
          <w:szCs w:val="26"/>
        </w:rPr>
      </w:pPr>
      <w:r w:rsidRPr="00645CFD">
        <w:rPr>
          <w:rFonts w:ascii="Times New Roman" w:hAnsi="Times New Roman" w:cs="Times New Roman"/>
          <w:b/>
          <w:bCs/>
          <w:sz w:val="26"/>
          <w:szCs w:val="26"/>
        </w:rPr>
        <w:t xml:space="preserve">Table </w:t>
      </w:r>
      <w:r w:rsidR="00DB63F1">
        <w:rPr>
          <w:rFonts w:ascii="Times New Roman" w:hAnsi="Times New Roman" w:cs="Times New Roman"/>
          <w:b/>
          <w:bCs/>
          <w:sz w:val="26"/>
          <w:szCs w:val="26"/>
        </w:rPr>
        <w:t>2</w:t>
      </w:r>
      <w:r w:rsidRPr="00645CFD">
        <w:rPr>
          <w:rFonts w:ascii="Times New Roman" w:hAnsi="Times New Roman" w:cs="Times New Roman"/>
          <w:b/>
          <w:bCs/>
          <w:sz w:val="26"/>
          <w:szCs w:val="26"/>
        </w:rPr>
        <w:t>. Effectiveness of online grievance redress system (</w:t>
      </w:r>
      <w:r>
        <w:rPr>
          <w:rFonts w:ascii="Times New Roman" w:hAnsi="Times New Roman" w:cs="Times New Roman"/>
          <w:b/>
          <w:bCs/>
          <w:sz w:val="26"/>
          <w:szCs w:val="26"/>
        </w:rPr>
        <w:t>c</w:t>
      </w:r>
      <w:r w:rsidRPr="00645CFD">
        <w:rPr>
          <w:rFonts w:ascii="Times New Roman" w:hAnsi="Times New Roman" w:cs="Times New Roman"/>
          <w:b/>
          <w:bCs/>
          <w:sz w:val="26"/>
          <w:szCs w:val="26"/>
        </w:rPr>
        <w:t>omplainants view)</w:t>
      </w:r>
    </w:p>
    <w:tbl>
      <w:tblPr>
        <w:tblStyle w:val="GridTable5Dark-Accent5"/>
        <w:tblW w:w="9450" w:type="dxa"/>
        <w:tblLayout w:type="fixed"/>
        <w:tblLook w:val="04A0" w:firstRow="1" w:lastRow="0" w:firstColumn="1" w:lastColumn="0" w:noHBand="0" w:noVBand="1"/>
      </w:tblPr>
      <w:tblGrid>
        <w:gridCol w:w="4207"/>
        <w:gridCol w:w="1710"/>
        <w:gridCol w:w="2003"/>
        <w:gridCol w:w="1530"/>
      </w:tblGrid>
      <w:tr w:rsidR="003B51D6" w14:paraId="169BDBD3" w14:textId="77777777" w:rsidTr="00852BA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07" w:type="dxa"/>
            <w:vMerge w:val="restart"/>
          </w:tcPr>
          <w:p w14:paraId="4E47BDC0" w14:textId="77777777" w:rsidR="003B51D6" w:rsidRPr="00C568DA" w:rsidRDefault="003B51D6" w:rsidP="00D03664">
            <w:pPr>
              <w:tabs>
                <w:tab w:val="left" w:pos="404"/>
              </w:tabs>
              <w:jc w:val="both"/>
              <w:rPr>
                <w:rFonts w:ascii="Times New Roman" w:hAnsi="Times New Roman" w:cs="Times New Roman"/>
                <w:sz w:val="24"/>
                <w:szCs w:val="24"/>
              </w:rPr>
            </w:pPr>
            <w:r w:rsidRPr="00C568DA">
              <w:rPr>
                <w:rFonts w:ascii="Times New Roman" w:hAnsi="Times New Roman" w:cs="Times New Roman"/>
                <w:sz w:val="24"/>
                <w:szCs w:val="24"/>
              </w:rPr>
              <w:t>Statements</w:t>
            </w:r>
          </w:p>
        </w:tc>
        <w:tc>
          <w:tcPr>
            <w:tcW w:w="5243" w:type="dxa"/>
            <w:gridSpan w:val="3"/>
          </w:tcPr>
          <w:p w14:paraId="314747D7" w14:textId="77777777" w:rsidR="003B51D6" w:rsidRPr="00C568DA" w:rsidRDefault="003B51D6" w:rsidP="00D03664">
            <w:pPr>
              <w:tabs>
                <w:tab w:val="left" w:pos="404"/>
              </w:tabs>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Degree of agreement of effectiveness</w:t>
            </w:r>
          </w:p>
        </w:tc>
      </w:tr>
      <w:tr w:rsidR="003B51D6" w14:paraId="7EF4213A" w14:textId="77777777" w:rsidTr="00852BAB">
        <w:trPr>
          <w:cnfStyle w:val="000000100000" w:firstRow="0" w:lastRow="0" w:firstColumn="0" w:lastColumn="0" w:oddVBand="0" w:evenVBand="0" w:oddHBand="1" w:evenHBand="0" w:firstRowFirstColumn="0" w:firstRowLastColumn="0" w:lastRowFirstColumn="0" w:lastRowLastColumn="0"/>
          <w:trHeight w:val="656"/>
        </w:trPr>
        <w:tc>
          <w:tcPr>
            <w:cnfStyle w:val="001000000000" w:firstRow="0" w:lastRow="0" w:firstColumn="1" w:lastColumn="0" w:oddVBand="0" w:evenVBand="0" w:oddHBand="0" w:evenHBand="0" w:firstRowFirstColumn="0" w:firstRowLastColumn="0" w:lastRowFirstColumn="0" w:lastRowLastColumn="0"/>
            <w:tcW w:w="4207" w:type="dxa"/>
            <w:vMerge/>
          </w:tcPr>
          <w:p w14:paraId="744CE386" w14:textId="77777777" w:rsidR="003B51D6" w:rsidRPr="00C568DA" w:rsidRDefault="003B51D6" w:rsidP="00D03664">
            <w:pPr>
              <w:tabs>
                <w:tab w:val="left" w:pos="404"/>
              </w:tabs>
              <w:jc w:val="both"/>
              <w:rPr>
                <w:rFonts w:ascii="Times New Roman" w:hAnsi="Times New Roman" w:cs="Times New Roman"/>
                <w:sz w:val="24"/>
                <w:szCs w:val="24"/>
              </w:rPr>
            </w:pPr>
          </w:p>
        </w:tc>
        <w:tc>
          <w:tcPr>
            <w:tcW w:w="1710" w:type="dxa"/>
          </w:tcPr>
          <w:p w14:paraId="44C17C86" w14:textId="77777777" w:rsidR="003B51D6" w:rsidRPr="00852BAB" w:rsidRDefault="003B51D6" w:rsidP="00D03664">
            <w:pPr>
              <w:tabs>
                <w:tab w:val="left" w:pos="40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2BAB">
              <w:rPr>
                <w:rFonts w:ascii="Times New Roman" w:hAnsi="Times New Roman" w:cs="Times New Roman"/>
                <w:sz w:val="24"/>
                <w:szCs w:val="24"/>
              </w:rPr>
              <w:t>Agree</w:t>
            </w:r>
          </w:p>
        </w:tc>
        <w:tc>
          <w:tcPr>
            <w:tcW w:w="2003" w:type="dxa"/>
          </w:tcPr>
          <w:p w14:paraId="4DD2E96F" w14:textId="77777777" w:rsidR="003B51D6" w:rsidRPr="00852BAB" w:rsidRDefault="003B51D6" w:rsidP="00D03664">
            <w:pPr>
              <w:tabs>
                <w:tab w:val="left" w:pos="40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2BAB">
              <w:rPr>
                <w:rFonts w:ascii="Times New Roman" w:hAnsi="Times New Roman" w:cs="Times New Roman"/>
                <w:sz w:val="24"/>
                <w:szCs w:val="24"/>
              </w:rPr>
              <w:t>Disagree</w:t>
            </w:r>
          </w:p>
        </w:tc>
        <w:tc>
          <w:tcPr>
            <w:tcW w:w="1530" w:type="dxa"/>
          </w:tcPr>
          <w:p w14:paraId="2F522F7A" w14:textId="77777777" w:rsidR="003B51D6" w:rsidRPr="00852BAB" w:rsidRDefault="003B51D6" w:rsidP="00D03664">
            <w:pPr>
              <w:tabs>
                <w:tab w:val="left" w:pos="40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2BAB">
              <w:rPr>
                <w:rFonts w:ascii="Times New Roman" w:hAnsi="Times New Roman" w:cs="Times New Roman"/>
                <w:sz w:val="24"/>
                <w:szCs w:val="24"/>
              </w:rPr>
              <w:t>Neither agree or disagree</w:t>
            </w:r>
          </w:p>
        </w:tc>
      </w:tr>
      <w:tr w:rsidR="003B51D6" w14:paraId="7B5E2CBC" w14:textId="77777777" w:rsidTr="00852BAB">
        <w:tc>
          <w:tcPr>
            <w:cnfStyle w:val="001000000000" w:firstRow="0" w:lastRow="0" w:firstColumn="1" w:lastColumn="0" w:oddVBand="0" w:evenVBand="0" w:oddHBand="0" w:evenHBand="0" w:firstRowFirstColumn="0" w:firstRowLastColumn="0" w:lastRowFirstColumn="0" w:lastRowLastColumn="0"/>
            <w:tcW w:w="4207" w:type="dxa"/>
          </w:tcPr>
          <w:p w14:paraId="76AB99F7" w14:textId="77777777" w:rsidR="003B51D6" w:rsidRPr="00852BAB" w:rsidRDefault="003B51D6" w:rsidP="00D03664">
            <w:pPr>
              <w:tabs>
                <w:tab w:val="left" w:pos="404"/>
              </w:tabs>
              <w:jc w:val="both"/>
              <w:rPr>
                <w:rFonts w:ascii="Times New Roman" w:hAnsi="Times New Roman" w:cs="Times New Roman"/>
                <w:b w:val="0"/>
                <w:bCs w:val="0"/>
                <w:sz w:val="24"/>
                <w:szCs w:val="24"/>
              </w:rPr>
            </w:pPr>
            <w:r w:rsidRPr="00852BAB">
              <w:rPr>
                <w:rFonts w:ascii="Times New Roman" w:hAnsi="Times New Roman" w:cs="Times New Roman"/>
                <w:b w:val="0"/>
                <w:bCs w:val="0"/>
                <w:sz w:val="24"/>
                <w:szCs w:val="24"/>
              </w:rPr>
              <w:t>1. Online GRS user friendly</w:t>
            </w:r>
          </w:p>
        </w:tc>
        <w:tc>
          <w:tcPr>
            <w:tcW w:w="1710" w:type="dxa"/>
          </w:tcPr>
          <w:p w14:paraId="303E8826" w14:textId="77777777" w:rsidR="003B51D6" w:rsidRPr="00C568DA" w:rsidRDefault="003B51D6" w:rsidP="00D03664">
            <w:pPr>
              <w:tabs>
                <w:tab w:val="left" w:pos="40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13</w:t>
            </w:r>
          </w:p>
        </w:tc>
        <w:tc>
          <w:tcPr>
            <w:tcW w:w="2003" w:type="dxa"/>
          </w:tcPr>
          <w:p w14:paraId="69F9F78A" w14:textId="77777777" w:rsidR="003B51D6" w:rsidRPr="00C568DA" w:rsidRDefault="003B51D6" w:rsidP="00D03664">
            <w:pPr>
              <w:tabs>
                <w:tab w:val="left" w:pos="40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7</w:t>
            </w:r>
          </w:p>
        </w:tc>
        <w:tc>
          <w:tcPr>
            <w:tcW w:w="1530" w:type="dxa"/>
          </w:tcPr>
          <w:p w14:paraId="359A4BE4" w14:textId="77777777" w:rsidR="003B51D6" w:rsidRPr="00C568DA" w:rsidRDefault="003B51D6" w:rsidP="00D03664">
            <w:pPr>
              <w:tabs>
                <w:tab w:val="left" w:pos="40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0</w:t>
            </w:r>
          </w:p>
        </w:tc>
      </w:tr>
      <w:tr w:rsidR="003B51D6" w14:paraId="2C5034F2" w14:textId="77777777" w:rsidTr="00852BAB">
        <w:trPr>
          <w:cnfStyle w:val="000000100000" w:firstRow="0" w:lastRow="0" w:firstColumn="0" w:lastColumn="0" w:oddVBand="0" w:evenVBand="0" w:oddHBand="1" w:evenHBand="0" w:firstRowFirstColumn="0" w:firstRowLastColumn="0" w:lastRowFirstColumn="0" w:lastRowLastColumn="0"/>
          <w:trHeight w:val="206"/>
        </w:trPr>
        <w:tc>
          <w:tcPr>
            <w:cnfStyle w:val="001000000000" w:firstRow="0" w:lastRow="0" w:firstColumn="1" w:lastColumn="0" w:oddVBand="0" w:evenVBand="0" w:oddHBand="0" w:evenHBand="0" w:firstRowFirstColumn="0" w:firstRowLastColumn="0" w:lastRowFirstColumn="0" w:lastRowLastColumn="0"/>
            <w:tcW w:w="4207" w:type="dxa"/>
          </w:tcPr>
          <w:p w14:paraId="66E7305D" w14:textId="77777777" w:rsidR="003B51D6" w:rsidRPr="00852BAB" w:rsidRDefault="003B51D6" w:rsidP="00D03664">
            <w:pPr>
              <w:tabs>
                <w:tab w:val="left" w:pos="404"/>
              </w:tabs>
              <w:jc w:val="both"/>
              <w:rPr>
                <w:rFonts w:ascii="Times New Roman" w:hAnsi="Times New Roman" w:cs="Times New Roman"/>
                <w:b w:val="0"/>
                <w:bCs w:val="0"/>
                <w:sz w:val="24"/>
                <w:szCs w:val="24"/>
              </w:rPr>
            </w:pPr>
            <w:r w:rsidRPr="00852BAB">
              <w:rPr>
                <w:rFonts w:ascii="Times New Roman" w:hAnsi="Times New Roman" w:cs="Times New Roman"/>
                <w:b w:val="0"/>
                <w:bCs w:val="0"/>
                <w:sz w:val="24"/>
                <w:szCs w:val="24"/>
              </w:rPr>
              <w:t>2. Attitude of GRO is positive</w:t>
            </w:r>
          </w:p>
        </w:tc>
        <w:tc>
          <w:tcPr>
            <w:tcW w:w="1710" w:type="dxa"/>
          </w:tcPr>
          <w:p w14:paraId="4E375A98" w14:textId="77777777" w:rsidR="003B51D6" w:rsidRPr="00C568DA" w:rsidRDefault="003B51D6" w:rsidP="00D03664">
            <w:pPr>
              <w:tabs>
                <w:tab w:val="left" w:pos="40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6</w:t>
            </w:r>
          </w:p>
        </w:tc>
        <w:tc>
          <w:tcPr>
            <w:tcW w:w="2003" w:type="dxa"/>
          </w:tcPr>
          <w:p w14:paraId="3C9B47E5" w14:textId="77777777" w:rsidR="003B51D6" w:rsidRPr="00C568DA" w:rsidRDefault="003B51D6" w:rsidP="00D03664">
            <w:pPr>
              <w:tabs>
                <w:tab w:val="left" w:pos="40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11</w:t>
            </w:r>
          </w:p>
        </w:tc>
        <w:tc>
          <w:tcPr>
            <w:tcW w:w="1530" w:type="dxa"/>
          </w:tcPr>
          <w:p w14:paraId="2C21EB64" w14:textId="77777777" w:rsidR="003B51D6" w:rsidRPr="00C568DA" w:rsidRDefault="003B51D6" w:rsidP="00D03664">
            <w:pPr>
              <w:tabs>
                <w:tab w:val="left" w:pos="40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3</w:t>
            </w:r>
          </w:p>
        </w:tc>
      </w:tr>
      <w:tr w:rsidR="003B51D6" w14:paraId="7FAFF917" w14:textId="77777777" w:rsidTr="00852BAB">
        <w:tc>
          <w:tcPr>
            <w:cnfStyle w:val="001000000000" w:firstRow="0" w:lastRow="0" w:firstColumn="1" w:lastColumn="0" w:oddVBand="0" w:evenVBand="0" w:oddHBand="0" w:evenHBand="0" w:firstRowFirstColumn="0" w:firstRowLastColumn="0" w:lastRowFirstColumn="0" w:lastRowLastColumn="0"/>
            <w:tcW w:w="4207" w:type="dxa"/>
          </w:tcPr>
          <w:p w14:paraId="1C0BE4AF" w14:textId="77777777" w:rsidR="003B51D6" w:rsidRPr="00852BAB" w:rsidRDefault="003B51D6" w:rsidP="00D03664">
            <w:pPr>
              <w:tabs>
                <w:tab w:val="left" w:pos="404"/>
              </w:tabs>
              <w:jc w:val="both"/>
              <w:rPr>
                <w:rFonts w:ascii="Times New Roman" w:hAnsi="Times New Roman" w:cs="Times New Roman"/>
                <w:b w:val="0"/>
                <w:bCs w:val="0"/>
                <w:sz w:val="24"/>
                <w:szCs w:val="24"/>
              </w:rPr>
            </w:pPr>
            <w:r w:rsidRPr="00852BAB">
              <w:rPr>
                <w:rFonts w:ascii="Times New Roman" w:hAnsi="Times New Roman" w:cs="Times New Roman"/>
                <w:b w:val="0"/>
                <w:bCs w:val="0"/>
                <w:sz w:val="24"/>
                <w:szCs w:val="24"/>
              </w:rPr>
              <w:t>3. Publicity is adequate</w:t>
            </w:r>
          </w:p>
        </w:tc>
        <w:tc>
          <w:tcPr>
            <w:tcW w:w="1710" w:type="dxa"/>
          </w:tcPr>
          <w:p w14:paraId="0F50CCF8" w14:textId="77777777" w:rsidR="003B51D6" w:rsidRPr="00C568DA" w:rsidRDefault="003B51D6" w:rsidP="00D03664">
            <w:pPr>
              <w:tabs>
                <w:tab w:val="left" w:pos="40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2</w:t>
            </w:r>
          </w:p>
        </w:tc>
        <w:tc>
          <w:tcPr>
            <w:tcW w:w="2003" w:type="dxa"/>
          </w:tcPr>
          <w:p w14:paraId="29D3ECD5" w14:textId="77777777" w:rsidR="003B51D6" w:rsidRPr="00C568DA" w:rsidRDefault="003B51D6" w:rsidP="00D03664">
            <w:pPr>
              <w:tabs>
                <w:tab w:val="left" w:pos="40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18</w:t>
            </w:r>
          </w:p>
        </w:tc>
        <w:tc>
          <w:tcPr>
            <w:tcW w:w="1530" w:type="dxa"/>
          </w:tcPr>
          <w:p w14:paraId="42317DB2" w14:textId="77777777" w:rsidR="003B51D6" w:rsidRPr="00C568DA" w:rsidRDefault="003B51D6" w:rsidP="00D03664">
            <w:pPr>
              <w:tabs>
                <w:tab w:val="left" w:pos="40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0</w:t>
            </w:r>
          </w:p>
        </w:tc>
      </w:tr>
      <w:tr w:rsidR="003B51D6" w14:paraId="0B877FDD" w14:textId="77777777" w:rsidTr="00852BAB">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4207" w:type="dxa"/>
          </w:tcPr>
          <w:p w14:paraId="1CF3E8FC" w14:textId="77777777" w:rsidR="003B51D6" w:rsidRPr="00852BAB" w:rsidRDefault="003B51D6" w:rsidP="00D03664">
            <w:pPr>
              <w:tabs>
                <w:tab w:val="left" w:pos="404"/>
              </w:tabs>
              <w:jc w:val="both"/>
              <w:rPr>
                <w:rFonts w:ascii="Times New Roman" w:hAnsi="Times New Roman" w:cs="Times New Roman"/>
                <w:b w:val="0"/>
                <w:bCs w:val="0"/>
                <w:sz w:val="24"/>
                <w:szCs w:val="24"/>
              </w:rPr>
            </w:pPr>
            <w:r w:rsidRPr="00852BAB">
              <w:rPr>
                <w:rFonts w:ascii="Times New Roman" w:hAnsi="Times New Roman" w:cs="Times New Roman"/>
                <w:b w:val="0"/>
                <w:bCs w:val="0"/>
                <w:sz w:val="24"/>
                <w:szCs w:val="24"/>
              </w:rPr>
              <w:t>4. Website is updated</w:t>
            </w:r>
          </w:p>
        </w:tc>
        <w:tc>
          <w:tcPr>
            <w:tcW w:w="1710" w:type="dxa"/>
          </w:tcPr>
          <w:p w14:paraId="543DC850" w14:textId="77777777" w:rsidR="003B51D6" w:rsidRPr="00C568DA" w:rsidRDefault="003B51D6" w:rsidP="00D03664">
            <w:pPr>
              <w:tabs>
                <w:tab w:val="left" w:pos="40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4</w:t>
            </w:r>
          </w:p>
        </w:tc>
        <w:tc>
          <w:tcPr>
            <w:tcW w:w="2003" w:type="dxa"/>
          </w:tcPr>
          <w:p w14:paraId="613A8AD0" w14:textId="77777777" w:rsidR="003B51D6" w:rsidRPr="00C568DA" w:rsidRDefault="003B51D6" w:rsidP="00D03664">
            <w:pPr>
              <w:tabs>
                <w:tab w:val="left" w:pos="40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13</w:t>
            </w:r>
          </w:p>
        </w:tc>
        <w:tc>
          <w:tcPr>
            <w:tcW w:w="1530" w:type="dxa"/>
          </w:tcPr>
          <w:p w14:paraId="1DEC4108" w14:textId="77777777" w:rsidR="003B51D6" w:rsidRPr="00C568DA" w:rsidRDefault="003B51D6" w:rsidP="00D03664">
            <w:pPr>
              <w:tabs>
                <w:tab w:val="left" w:pos="40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3</w:t>
            </w:r>
          </w:p>
        </w:tc>
      </w:tr>
      <w:tr w:rsidR="003B51D6" w14:paraId="72224620" w14:textId="77777777" w:rsidTr="00852BAB">
        <w:tc>
          <w:tcPr>
            <w:cnfStyle w:val="001000000000" w:firstRow="0" w:lastRow="0" w:firstColumn="1" w:lastColumn="0" w:oddVBand="0" w:evenVBand="0" w:oddHBand="0" w:evenHBand="0" w:firstRowFirstColumn="0" w:firstRowLastColumn="0" w:lastRowFirstColumn="0" w:lastRowLastColumn="0"/>
            <w:tcW w:w="4207" w:type="dxa"/>
          </w:tcPr>
          <w:p w14:paraId="6840FE59" w14:textId="77777777" w:rsidR="003B51D6" w:rsidRPr="00852BAB" w:rsidRDefault="003B51D6" w:rsidP="00D03664">
            <w:pPr>
              <w:tabs>
                <w:tab w:val="left" w:pos="404"/>
              </w:tabs>
              <w:jc w:val="both"/>
              <w:rPr>
                <w:rFonts w:ascii="Times New Roman" w:hAnsi="Times New Roman" w:cs="Times New Roman"/>
                <w:b w:val="0"/>
                <w:bCs w:val="0"/>
                <w:sz w:val="24"/>
                <w:szCs w:val="24"/>
              </w:rPr>
            </w:pPr>
            <w:r w:rsidRPr="00852BAB">
              <w:rPr>
                <w:rFonts w:ascii="Times New Roman" w:hAnsi="Times New Roman" w:cs="Times New Roman"/>
                <w:b w:val="0"/>
                <w:bCs w:val="0"/>
                <w:sz w:val="24"/>
                <w:szCs w:val="24"/>
              </w:rPr>
              <w:t>5. Internet is speedy as required</w:t>
            </w:r>
          </w:p>
        </w:tc>
        <w:tc>
          <w:tcPr>
            <w:tcW w:w="1710" w:type="dxa"/>
          </w:tcPr>
          <w:p w14:paraId="206A9DF6" w14:textId="77777777" w:rsidR="003B51D6" w:rsidRPr="00C568DA" w:rsidRDefault="003B51D6" w:rsidP="00D03664">
            <w:pPr>
              <w:tabs>
                <w:tab w:val="left" w:pos="40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3</w:t>
            </w:r>
          </w:p>
        </w:tc>
        <w:tc>
          <w:tcPr>
            <w:tcW w:w="2003" w:type="dxa"/>
          </w:tcPr>
          <w:p w14:paraId="353AA2FC" w14:textId="77777777" w:rsidR="003B51D6" w:rsidRPr="00C568DA" w:rsidRDefault="003B51D6" w:rsidP="00D03664">
            <w:pPr>
              <w:tabs>
                <w:tab w:val="left" w:pos="40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15</w:t>
            </w:r>
          </w:p>
        </w:tc>
        <w:tc>
          <w:tcPr>
            <w:tcW w:w="1530" w:type="dxa"/>
          </w:tcPr>
          <w:p w14:paraId="258B755D" w14:textId="77777777" w:rsidR="003B51D6" w:rsidRPr="00C568DA" w:rsidRDefault="003B51D6" w:rsidP="00D03664">
            <w:pPr>
              <w:tabs>
                <w:tab w:val="left" w:pos="40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2</w:t>
            </w:r>
          </w:p>
        </w:tc>
      </w:tr>
      <w:tr w:rsidR="003B51D6" w14:paraId="1D497D27" w14:textId="77777777" w:rsidTr="00852B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07" w:type="dxa"/>
          </w:tcPr>
          <w:p w14:paraId="27E9358F" w14:textId="77777777" w:rsidR="003B51D6" w:rsidRPr="00852BAB" w:rsidRDefault="003B51D6" w:rsidP="00D03664">
            <w:pPr>
              <w:tabs>
                <w:tab w:val="left" w:pos="404"/>
              </w:tabs>
              <w:jc w:val="both"/>
              <w:rPr>
                <w:rFonts w:ascii="Times New Roman" w:hAnsi="Times New Roman" w:cs="Times New Roman"/>
                <w:b w:val="0"/>
                <w:bCs w:val="0"/>
                <w:sz w:val="24"/>
                <w:szCs w:val="24"/>
              </w:rPr>
            </w:pPr>
            <w:r w:rsidRPr="00852BAB">
              <w:rPr>
                <w:rFonts w:ascii="Times New Roman" w:hAnsi="Times New Roman" w:cs="Times New Roman"/>
                <w:b w:val="0"/>
                <w:bCs w:val="0"/>
                <w:sz w:val="24"/>
                <w:szCs w:val="24"/>
              </w:rPr>
              <w:t xml:space="preserve">6. </w:t>
            </w:r>
            <w:bookmarkStart w:id="5" w:name="_Hlk113145662"/>
            <w:r w:rsidRPr="00852BAB">
              <w:rPr>
                <w:rFonts w:ascii="Times New Roman" w:hAnsi="Times New Roman" w:cs="Times New Roman"/>
                <w:b w:val="0"/>
                <w:bCs w:val="0"/>
                <w:sz w:val="24"/>
                <w:szCs w:val="24"/>
              </w:rPr>
              <w:t>Complaints resolved within time limit</w:t>
            </w:r>
            <w:bookmarkEnd w:id="5"/>
          </w:p>
        </w:tc>
        <w:tc>
          <w:tcPr>
            <w:tcW w:w="1710" w:type="dxa"/>
          </w:tcPr>
          <w:p w14:paraId="38B87336" w14:textId="77777777" w:rsidR="003B51D6" w:rsidRPr="00C568DA" w:rsidRDefault="003B51D6" w:rsidP="00D03664">
            <w:pPr>
              <w:tabs>
                <w:tab w:val="left" w:pos="40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3</w:t>
            </w:r>
          </w:p>
        </w:tc>
        <w:tc>
          <w:tcPr>
            <w:tcW w:w="2003" w:type="dxa"/>
          </w:tcPr>
          <w:p w14:paraId="1728A44E" w14:textId="77777777" w:rsidR="003B51D6" w:rsidRPr="00C568DA" w:rsidRDefault="003B51D6" w:rsidP="00D03664">
            <w:pPr>
              <w:tabs>
                <w:tab w:val="left" w:pos="40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15</w:t>
            </w:r>
          </w:p>
        </w:tc>
        <w:tc>
          <w:tcPr>
            <w:tcW w:w="1530" w:type="dxa"/>
          </w:tcPr>
          <w:p w14:paraId="0D33F4F8" w14:textId="77777777" w:rsidR="003B51D6" w:rsidRPr="00C568DA" w:rsidRDefault="003B51D6" w:rsidP="00D03664">
            <w:pPr>
              <w:tabs>
                <w:tab w:val="left" w:pos="404"/>
              </w:tabs>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2</w:t>
            </w:r>
          </w:p>
        </w:tc>
      </w:tr>
      <w:tr w:rsidR="003B51D6" w14:paraId="693AB5B0" w14:textId="77777777" w:rsidTr="00852BAB">
        <w:trPr>
          <w:trHeight w:val="161"/>
        </w:trPr>
        <w:tc>
          <w:tcPr>
            <w:cnfStyle w:val="001000000000" w:firstRow="0" w:lastRow="0" w:firstColumn="1" w:lastColumn="0" w:oddVBand="0" w:evenVBand="0" w:oddHBand="0" w:evenHBand="0" w:firstRowFirstColumn="0" w:firstRowLastColumn="0" w:lastRowFirstColumn="0" w:lastRowLastColumn="0"/>
            <w:tcW w:w="4207" w:type="dxa"/>
          </w:tcPr>
          <w:p w14:paraId="2752F758" w14:textId="77777777" w:rsidR="003B51D6" w:rsidRPr="00852BAB" w:rsidRDefault="003B51D6" w:rsidP="00D03664">
            <w:pPr>
              <w:tabs>
                <w:tab w:val="left" w:pos="404"/>
              </w:tabs>
              <w:jc w:val="both"/>
              <w:rPr>
                <w:rFonts w:ascii="Times New Roman" w:hAnsi="Times New Roman" w:cs="Times New Roman"/>
                <w:b w:val="0"/>
                <w:bCs w:val="0"/>
                <w:sz w:val="24"/>
                <w:szCs w:val="24"/>
              </w:rPr>
            </w:pPr>
            <w:r w:rsidRPr="00852BAB">
              <w:rPr>
                <w:rFonts w:ascii="Times New Roman" w:hAnsi="Times New Roman" w:cs="Times New Roman"/>
                <w:b w:val="0"/>
                <w:bCs w:val="0"/>
                <w:sz w:val="24"/>
                <w:szCs w:val="24"/>
              </w:rPr>
              <w:t>7. GRO inform final decision timely</w:t>
            </w:r>
          </w:p>
        </w:tc>
        <w:tc>
          <w:tcPr>
            <w:tcW w:w="1710" w:type="dxa"/>
          </w:tcPr>
          <w:p w14:paraId="34E7AAF5" w14:textId="77777777" w:rsidR="003B51D6" w:rsidRPr="00C568DA" w:rsidRDefault="003B51D6" w:rsidP="00D03664">
            <w:pPr>
              <w:tabs>
                <w:tab w:val="left" w:pos="40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4</w:t>
            </w:r>
          </w:p>
        </w:tc>
        <w:tc>
          <w:tcPr>
            <w:tcW w:w="2003" w:type="dxa"/>
          </w:tcPr>
          <w:p w14:paraId="3696577D" w14:textId="77777777" w:rsidR="003B51D6" w:rsidRPr="00C568DA" w:rsidRDefault="003B51D6" w:rsidP="00D03664">
            <w:pPr>
              <w:tabs>
                <w:tab w:val="left" w:pos="40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14</w:t>
            </w:r>
          </w:p>
        </w:tc>
        <w:tc>
          <w:tcPr>
            <w:tcW w:w="1530" w:type="dxa"/>
          </w:tcPr>
          <w:p w14:paraId="40A7321F" w14:textId="77777777" w:rsidR="003B51D6" w:rsidRPr="00C568DA" w:rsidRDefault="003B51D6" w:rsidP="00D03664">
            <w:pPr>
              <w:tabs>
                <w:tab w:val="left" w:pos="404"/>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568DA">
              <w:rPr>
                <w:rFonts w:ascii="Times New Roman" w:hAnsi="Times New Roman" w:cs="Times New Roman"/>
                <w:sz w:val="24"/>
                <w:szCs w:val="24"/>
              </w:rPr>
              <w:t>2</w:t>
            </w:r>
          </w:p>
        </w:tc>
      </w:tr>
    </w:tbl>
    <w:p w14:paraId="0C590665" w14:textId="77777777" w:rsidR="003B51D6" w:rsidRDefault="003B51D6" w:rsidP="003B51D6">
      <w:pPr>
        <w:jc w:val="both"/>
        <w:rPr>
          <w:rFonts w:ascii="Times New Roman" w:hAnsi="Times New Roman" w:cs="Times New Roman"/>
          <w:b/>
          <w:bCs/>
          <w:sz w:val="24"/>
          <w:szCs w:val="24"/>
        </w:rPr>
      </w:pPr>
    </w:p>
    <w:p w14:paraId="4E5701EB" w14:textId="24AECB0F" w:rsidR="003B51D6" w:rsidRDefault="003B51D6" w:rsidP="003B51D6">
      <w:pPr>
        <w:jc w:val="both"/>
        <w:rPr>
          <w:rFonts w:ascii="Times New Roman" w:hAnsi="Times New Roman" w:cs="Times New Roman"/>
          <w:b/>
          <w:bCs/>
          <w:sz w:val="24"/>
          <w:szCs w:val="24"/>
        </w:rPr>
      </w:pPr>
    </w:p>
    <w:p w14:paraId="7AF17B2B" w14:textId="1D75EB70" w:rsidR="003B51D6" w:rsidRDefault="003B51D6" w:rsidP="003B51D6">
      <w:pPr>
        <w:jc w:val="both"/>
        <w:rPr>
          <w:rFonts w:ascii="Times New Roman" w:hAnsi="Times New Roman" w:cs="Times New Roman"/>
          <w:b/>
          <w:bCs/>
          <w:sz w:val="26"/>
          <w:szCs w:val="26"/>
        </w:rPr>
      </w:pPr>
      <w:r>
        <w:rPr>
          <w:rFonts w:ascii="Times New Roman" w:hAnsi="Times New Roman" w:cs="Times New Roman"/>
          <w:b/>
          <w:bCs/>
          <w:sz w:val="26"/>
          <w:szCs w:val="26"/>
        </w:rPr>
        <w:t>4.8</w:t>
      </w:r>
      <w:r w:rsidRPr="00E75350">
        <w:rPr>
          <w:rFonts w:ascii="Times New Roman" w:hAnsi="Times New Roman" w:cs="Times New Roman"/>
          <w:b/>
          <w:bCs/>
          <w:sz w:val="26"/>
          <w:szCs w:val="26"/>
        </w:rPr>
        <w:t xml:space="preserve"> </w:t>
      </w:r>
      <w:r>
        <w:rPr>
          <w:rFonts w:ascii="Times New Roman" w:hAnsi="Times New Roman" w:cs="Times New Roman"/>
          <w:b/>
          <w:bCs/>
          <w:sz w:val="26"/>
          <w:szCs w:val="26"/>
        </w:rPr>
        <w:t>O</w:t>
      </w:r>
      <w:r w:rsidRPr="00E46886">
        <w:rPr>
          <w:rFonts w:ascii="Times New Roman" w:hAnsi="Times New Roman" w:cs="Times New Roman"/>
          <w:b/>
          <w:bCs/>
          <w:sz w:val="26"/>
          <w:szCs w:val="26"/>
        </w:rPr>
        <w:t>nline G</w:t>
      </w:r>
      <w:r>
        <w:rPr>
          <w:rFonts w:ascii="Times New Roman" w:hAnsi="Times New Roman" w:cs="Times New Roman"/>
          <w:b/>
          <w:bCs/>
          <w:sz w:val="26"/>
          <w:szCs w:val="26"/>
        </w:rPr>
        <w:t xml:space="preserve">rievance redressal scenario </w:t>
      </w:r>
      <w:r w:rsidRPr="00E46886">
        <w:rPr>
          <w:rFonts w:ascii="Times New Roman" w:hAnsi="Times New Roman" w:cs="Times New Roman"/>
          <w:b/>
          <w:bCs/>
          <w:sz w:val="26"/>
          <w:szCs w:val="26"/>
        </w:rPr>
        <w:t>in selected Ministr</w:t>
      </w:r>
      <w:r w:rsidR="00314C6C">
        <w:rPr>
          <w:rFonts w:ascii="Times New Roman" w:hAnsi="Times New Roman" w:cs="Times New Roman"/>
          <w:b/>
          <w:bCs/>
          <w:sz w:val="26"/>
          <w:szCs w:val="26"/>
        </w:rPr>
        <w:t>ies</w:t>
      </w:r>
      <w:r w:rsidRPr="00E46886">
        <w:rPr>
          <w:rFonts w:ascii="Times New Roman" w:hAnsi="Times New Roman" w:cs="Times New Roman"/>
          <w:b/>
          <w:bCs/>
          <w:sz w:val="26"/>
          <w:szCs w:val="26"/>
        </w:rPr>
        <w:t>/Division</w:t>
      </w:r>
      <w:r w:rsidR="00314C6C">
        <w:rPr>
          <w:rFonts w:ascii="Times New Roman" w:hAnsi="Times New Roman" w:cs="Times New Roman"/>
          <w:b/>
          <w:bCs/>
          <w:sz w:val="26"/>
          <w:szCs w:val="26"/>
        </w:rPr>
        <w:t>s</w:t>
      </w:r>
    </w:p>
    <w:p w14:paraId="1D0F28EB" w14:textId="09EFB0A7" w:rsidR="003B51D6" w:rsidRDefault="00B812D7" w:rsidP="003B51D6">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3B51D6">
        <w:rPr>
          <w:rFonts w:ascii="Times New Roman" w:hAnsi="Times New Roman" w:cs="Times New Roman"/>
          <w:sz w:val="24"/>
          <w:szCs w:val="24"/>
        </w:rPr>
        <w:t xml:space="preserve">econdary data of six related </w:t>
      </w:r>
      <w:r w:rsidR="008319D4">
        <w:rPr>
          <w:rFonts w:ascii="Times New Roman" w:hAnsi="Times New Roman" w:cs="Times New Roman"/>
          <w:sz w:val="24"/>
          <w:szCs w:val="24"/>
        </w:rPr>
        <w:t>m</w:t>
      </w:r>
      <w:r w:rsidR="003B51D6">
        <w:rPr>
          <w:rFonts w:ascii="Times New Roman" w:hAnsi="Times New Roman" w:cs="Times New Roman"/>
          <w:sz w:val="24"/>
          <w:szCs w:val="24"/>
        </w:rPr>
        <w:t>inistry/</w:t>
      </w:r>
      <w:r w:rsidR="008319D4">
        <w:rPr>
          <w:rFonts w:ascii="Times New Roman" w:hAnsi="Times New Roman" w:cs="Times New Roman"/>
          <w:sz w:val="24"/>
          <w:szCs w:val="24"/>
        </w:rPr>
        <w:t>d</w:t>
      </w:r>
      <w:r w:rsidR="003B51D6">
        <w:rPr>
          <w:rFonts w:ascii="Times New Roman" w:hAnsi="Times New Roman" w:cs="Times New Roman"/>
          <w:sz w:val="24"/>
          <w:szCs w:val="24"/>
        </w:rPr>
        <w:t>ivision were collected from the Dashboard of Cabinet Division</w:t>
      </w:r>
      <w:r>
        <w:rPr>
          <w:rFonts w:ascii="Times New Roman" w:hAnsi="Times New Roman" w:cs="Times New Roman"/>
          <w:sz w:val="24"/>
          <w:szCs w:val="24"/>
        </w:rPr>
        <w:t xml:space="preserve"> to understand the grievance redress status.</w:t>
      </w:r>
      <w:r w:rsidR="003B51D6">
        <w:rPr>
          <w:rFonts w:ascii="Times New Roman" w:hAnsi="Times New Roman" w:cs="Times New Roman"/>
          <w:sz w:val="24"/>
          <w:szCs w:val="24"/>
        </w:rPr>
        <w:t xml:space="preserve"> It h</w:t>
      </w:r>
      <w:r w:rsidR="00B82A53">
        <w:rPr>
          <w:rFonts w:ascii="Times New Roman" w:hAnsi="Times New Roman" w:cs="Times New Roman"/>
          <w:sz w:val="24"/>
          <w:szCs w:val="24"/>
        </w:rPr>
        <w:t xml:space="preserve">as </w:t>
      </w:r>
      <w:r w:rsidR="00A1213C">
        <w:rPr>
          <w:rFonts w:ascii="Times New Roman" w:hAnsi="Times New Roman" w:cs="Times New Roman"/>
          <w:sz w:val="24"/>
          <w:szCs w:val="24"/>
        </w:rPr>
        <w:t>exhibited</w:t>
      </w:r>
      <w:r w:rsidR="00B82A53">
        <w:rPr>
          <w:rFonts w:ascii="Times New Roman" w:hAnsi="Times New Roman" w:cs="Times New Roman"/>
          <w:sz w:val="24"/>
          <w:szCs w:val="24"/>
        </w:rPr>
        <w:t xml:space="preserve"> </w:t>
      </w:r>
      <w:r w:rsidR="0093128E">
        <w:rPr>
          <w:rFonts w:ascii="Times New Roman" w:hAnsi="Times New Roman" w:cs="Times New Roman"/>
          <w:sz w:val="24"/>
          <w:szCs w:val="24"/>
        </w:rPr>
        <w:t>that</w:t>
      </w:r>
      <w:r w:rsidR="00AA35B5" w:rsidRPr="00AA35B5">
        <w:rPr>
          <w:rFonts w:ascii="Times New Roman" w:hAnsi="Times New Roman" w:cs="Times New Roman"/>
          <w:sz w:val="24"/>
          <w:szCs w:val="24"/>
        </w:rPr>
        <w:t xml:space="preserve"> </w:t>
      </w:r>
      <w:r w:rsidR="00AA35B5">
        <w:rPr>
          <w:rFonts w:ascii="Times New Roman" w:hAnsi="Times New Roman" w:cs="Times New Roman"/>
          <w:sz w:val="24"/>
          <w:szCs w:val="24"/>
        </w:rPr>
        <w:t xml:space="preserve">in the </w:t>
      </w:r>
      <w:r w:rsidR="008319D4">
        <w:rPr>
          <w:rFonts w:ascii="Times New Roman" w:hAnsi="Times New Roman" w:cs="Times New Roman"/>
          <w:sz w:val="24"/>
          <w:szCs w:val="24"/>
        </w:rPr>
        <w:t>m</w:t>
      </w:r>
      <w:r w:rsidR="00AA35B5">
        <w:rPr>
          <w:rFonts w:ascii="Times New Roman" w:hAnsi="Times New Roman" w:cs="Times New Roman"/>
          <w:sz w:val="24"/>
          <w:szCs w:val="24"/>
        </w:rPr>
        <w:t>inistry/</w:t>
      </w:r>
      <w:r w:rsidR="008319D4">
        <w:rPr>
          <w:rFonts w:ascii="Times New Roman" w:hAnsi="Times New Roman" w:cs="Times New Roman"/>
          <w:sz w:val="24"/>
          <w:szCs w:val="24"/>
        </w:rPr>
        <w:t>d</w:t>
      </w:r>
      <w:r w:rsidR="00AA35B5">
        <w:rPr>
          <w:rFonts w:ascii="Times New Roman" w:hAnsi="Times New Roman" w:cs="Times New Roman"/>
          <w:sz w:val="24"/>
          <w:szCs w:val="24"/>
        </w:rPr>
        <w:t xml:space="preserve">ivision level </w:t>
      </w:r>
      <w:r w:rsidR="0093128E">
        <w:rPr>
          <w:rFonts w:ascii="Times New Roman" w:hAnsi="Times New Roman" w:cs="Times New Roman"/>
          <w:sz w:val="24"/>
          <w:szCs w:val="24"/>
        </w:rPr>
        <w:t>online grievance redress rate</w:t>
      </w:r>
      <w:r w:rsidR="000A68BB">
        <w:rPr>
          <w:rFonts w:ascii="Times New Roman" w:hAnsi="Times New Roman" w:cs="Times New Roman"/>
          <w:sz w:val="24"/>
          <w:szCs w:val="24"/>
        </w:rPr>
        <w:t xml:space="preserve"> dramatically increased in the year</w:t>
      </w:r>
      <w:r w:rsidR="00A1213C">
        <w:rPr>
          <w:rFonts w:ascii="Times New Roman" w:hAnsi="Times New Roman" w:cs="Times New Roman"/>
          <w:sz w:val="24"/>
          <w:szCs w:val="24"/>
        </w:rPr>
        <w:t xml:space="preserve"> of</w:t>
      </w:r>
      <w:r w:rsidR="000A68BB">
        <w:rPr>
          <w:rFonts w:ascii="Times New Roman" w:hAnsi="Times New Roman" w:cs="Times New Roman"/>
          <w:sz w:val="24"/>
          <w:szCs w:val="24"/>
        </w:rPr>
        <w:t xml:space="preserve"> 2021-2022 which was 94.69%.</w:t>
      </w:r>
      <w:r w:rsidR="00B82A53">
        <w:rPr>
          <w:rFonts w:ascii="Times New Roman" w:hAnsi="Times New Roman" w:cs="Times New Roman"/>
          <w:sz w:val="24"/>
          <w:szCs w:val="24"/>
        </w:rPr>
        <w:t xml:space="preserve"> However, it</w:t>
      </w:r>
      <w:r w:rsidR="000A68BB">
        <w:rPr>
          <w:rFonts w:ascii="Times New Roman" w:hAnsi="Times New Roman" w:cs="Times New Roman"/>
          <w:sz w:val="24"/>
          <w:szCs w:val="24"/>
        </w:rPr>
        <w:t xml:space="preserve"> </w:t>
      </w:r>
      <w:r w:rsidR="0093128E">
        <w:rPr>
          <w:rFonts w:ascii="Times New Roman" w:hAnsi="Times New Roman" w:cs="Times New Roman"/>
          <w:sz w:val="24"/>
          <w:szCs w:val="24"/>
        </w:rPr>
        <w:t xml:space="preserve">was only 6.93% </w:t>
      </w:r>
      <w:r w:rsidR="004D14D9">
        <w:rPr>
          <w:rFonts w:ascii="Times New Roman" w:hAnsi="Times New Roman" w:cs="Times New Roman"/>
          <w:sz w:val="24"/>
          <w:szCs w:val="24"/>
        </w:rPr>
        <w:t>in 2019-2020 and 7.27</w:t>
      </w:r>
      <w:r w:rsidR="00B82A53">
        <w:rPr>
          <w:rFonts w:ascii="Times New Roman" w:hAnsi="Times New Roman" w:cs="Times New Roman"/>
          <w:sz w:val="24"/>
          <w:szCs w:val="24"/>
        </w:rPr>
        <w:t xml:space="preserve">% in 2020-21. </w:t>
      </w:r>
      <w:r w:rsidR="003B51D6">
        <w:rPr>
          <w:rFonts w:ascii="Times New Roman" w:hAnsi="Times New Roman" w:cs="Times New Roman"/>
          <w:sz w:val="24"/>
          <w:szCs w:val="24"/>
        </w:rPr>
        <w:t xml:space="preserve">Importantly, in the year 2020-21 </w:t>
      </w:r>
      <w:r w:rsidR="00366896">
        <w:rPr>
          <w:rFonts w:ascii="Times New Roman" w:hAnsi="Times New Roman" w:cs="Times New Roman"/>
          <w:sz w:val="24"/>
          <w:szCs w:val="24"/>
        </w:rPr>
        <w:t xml:space="preserve">performance of </w:t>
      </w:r>
      <w:r w:rsidR="003B51D6">
        <w:rPr>
          <w:rFonts w:ascii="Times New Roman" w:hAnsi="Times New Roman" w:cs="Times New Roman"/>
          <w:sz w:val="24"/>
          <w:szCs w:val="24"/>
        </w:rPr>
        <w:t xml:space="preserve">GRS </w:t>
      </w:r>
      <w:r w:rsidR="00366896">
        <w:rPr>
          <w:rFonts w:ascii="Times New Roman" w:hAnsi="Times New Roman" w:cs="Times New Roman"/>
          <w:sz w:val="24"/>
          <w:szCs w:val="24"/>
        </w:rPr>
        <w:t xml:space="preserve">was </w:t>
      </w:r>
      <w:r w:rsidR="003B51D6">
        <w:rPr>
          <w:rFonts w:ascii="Times New Roman" w:hAnsi="Times New Roman" w:cs="Times New Roman"/>
          <w:sz w:val="24"/>
          <w:szCs w:val="24"/>
        </w:rPr>
        <w:t>integrated with the evaluation process of Annual Performance Agreement (APA)</w:t>
      </w:r>
      <w:r w:rsidR="00A1213C">
        <w:rPr>
          <w:rFonts w:ascii="Times New Roman" w:hAnsi="Times New Roman" w:cs="Times New Roman"/>
          <w:sz w:val="24"/>
          <w:szCs w:val="24"/>
        </w:rPr>
        <w:t xml:space="preserve"> with the allocation of 4 marks for GRS.</w:t>
      </w:r>
      <w:r w:rsidR="003B51D6">
        <w:rPr>
          <w:rFonts w:ascii="Times New Roman" w:hAnsi="Times New Roman" w:cs="Times New Roman"/>
          <w:sz w:val="24"/>
          <w:szCs w:val="24"/>
        </w:rPr>
        <w:t xml:space="preserve"> According to the key informants of Cabinet Division the recent trend of highest</w:t>
      </w:r>
      <w:r w:rsidR="00A1213C">
        <w:rPr>
          <w:rFonts w:ascii="Times New Roman" w:hAnsi="Times New Roman" w:cs="Times New Roman"/>
          <w:sz w:val="24"/>
          <w:szCs w:val="24"/>
        </w:rPr>
        <w:t xml:space="preserve"> rate </w:t>
      </w:r>
      <w:r w:rsidR="003B51D6">
        <w:rPr>
          <w:rFonts w:ascii="Times New Roman" w:hAnsi="Times New Roman" w:cs="Times New Roman"/>
          <w:sz w:val="24"/>
          <w:szCs w:val="24"/>
        </w:rPr>
        <w:t>of grievance redress in the ministry/division level was the</w:t>
      </w:r>
      <w:r w:rsidR="00366896">
        <w:rPr>
          <w:rFonts w:ascii="Times New Roman" w:hAnsi="Times New Roman" w:cs="Times New Roman"/>
          <w:sz w:val="24"/>
          <w:szCs w:val="24"/>
        </w:rPr>
        <w:t xml:space="preserve"> direct</w:t>
      </w:r>
      <w:r w:rsidR="003B51D6">
        <w:rPr>
          <w:rFonts w:ascii="Times New Roman" w:hAnsi="Times New Roman" w:cs="Times New Roman"/>
          <w:sz w:val="24"/>
          <w:szCs w:val="24"/>
        </w:rPr>
        <w:t xml:space="preserve"> impact of integration of </w:t>
      </w:r>
      <w:r w:rsidR="00AA35B5">
        <w:rPr>
          <w:rFonts w:ascii="Times New Roman" w:hAnsi="Times New Roman" w:cs="Times New Roman"/>
          <w:sz w:val="24"/>
          <w:szCs w:val="24"/>
        </w:rPr>
        <w:t xml:space="preserve">GRS </w:t>
      </w:r>
      <w:r w:rsidR="003B51D6">
        <w:rPr>
          <w:rFonts w:ascii="Times New Roman" w:hAnsi="Times New Roman" w:cs="Times New Roman"/>
          <w:sz w:val="24"/>
          <w:szCs w:val="24"/>
        </w:rPr>
        <w:t xml:space="preserve">in the </w:t>
      </w:r>
      <w:bookmarkStart w:id="6" w:name="_Hlk113064090"/>
      <w:r w:rsidR="003B51D6">
        <w:rPr>
          <w:rFonts w:ascii="Times New Roman" w:hAnsi="Times New Roman" w:cs="Times New Roman"/>
          <w:sz w:val="24"/>
          <w:szCs w:val="24"/>
        </w:rPr>
        <w:t>evaluation process of APA</w:t>
      </w:r>
      <w:bookmarkEnd w:id="6"/>
      <w:r w:rsidR="003B51D6">
        <w:rPr>
          <w:rFonts w:ascii="Times New Roman" w:hAnsi="Times New Roman" w:cs="Times New Roman"/>
          <w:sz w:val="24"/>
          <w:szCs w:val="24"/>
        </w:rPr>
        <w:t xml:space="preserve">.  However, </w:t>
      </w:r>
      <w:r w:rsidR="006650B7">
        <w:rPr>
          <w:rFonts w:ascii="Times New Roman" w:hAnsi="Times New Roman" w:cs="Times New Roman"/>
          <w:sz w:val="24"/>
          <w:szCs w:val="24"/>
        </w:rPr>
        <w:t xml:space="preserve">according to key </w:t>
      </w:r>
      <w:r w:rsidR="00366896">
        <w:rPr>
          <w:rFonts w:ascii="Times New Roman" w:hAnsi="Times New Roman" w:cs="Times New Roman"/>
          <w:sz w:val="24"/>
          <w:szCs w:val="24"/>
        </w:rPr>
        <w:t>informants</w:t>
      </w:r>
      <w:proofErr w:type="gramStart"/>
      <w:r w:rsidR="00366896">
        <w:rPr>
          <w:rFonts w:ascii="Times New Roman" w:hAnsi="Times New Roman" w:cs="Times New Roman"/>
          <w:sz w:val="24"/>
          <w:szCs w:val="24"/>
        </w:rPr>
        <w:t>’</w:t>
      </w:r>
      <w:r w:rsidR="006650B7">
        <w:rPr>
          <w:rFonts w:ascii="Times New Roman" w:hAnsi="Times New Roman" w:cs="Times New Roman"/>
          <w:sz w:val="24"/>
          <w:szCs w:val="24"/>
        </w:rPr>
        <w:t xml:space="preserve"> </w:t>
      </w:r>
      <w:r w:rsidR="000C30A3">
        <w:rPr>
          <w:rFonts w:ascii="Times New Roman" w:hAnsi="Times New Roman" w:cs="Times New Roman"/>
          <w:sz w:val="24"/>
          <w:szCs w:val="24"/>
        </w:rPr>
        <w:t xml:space="preserve"> last</w:t>
      </w:r>
      <w:proofErr w:type="gramEnd"/>
      <w:r w:rsidR="000C30A3">
        <w:rPr>
          <w:rFonts w:ascii="Times New Roman" w:hAnsi="Times New Roman" w:cs="Times New Roman"/>
          <w:sz w:val="24"/>
          <w:szCs w:val="24"/>
        </w:rPr>
        <w:t xml:space="preserve"> year </w:t>
      </w:r>
      <w:r w:rsidR="003B51D6">
        <w:rPr>
          <w:rFonts w:ascii="Times New Roman" w:hAnsi="Times New Roman" w:cs="Times New Roman"/>
          <w:sz w:val="24"/>
          <w:szCs w:val="24"/>
        </w:rPr>
        <w:t xml:space="preserve">serious </w:t>
      </w:r>
      <w:r w:rsidR="000C30A3">
        <w:rPr>
          <w:rFonts w:ascii="Times New Roman" w:hAnsi="Times New Roman" w:cs="Times New Roman"/>
          <w:sz w:val="24"/>
          <w:szCs w:val="24"/>
        </w:rPr>
        <w:t xml:space="preserve">measures </w:t>
      </w:r>
      <w:r w:rsidR="006650B7">
        <w:rPr>
          <w:rFonts w:ascii="Times New Roman" w:hAnsi="Times New Roman" w:cs="Times New Roman"/>
          <w:sz w:val="24"/>
          <w:szCs w:val="24"/>
        </w:rPr>
        <w:t>have</w:t>
      </w:r>
      <w:r w:rsidR="003B51D6">
        <w:rPr>
          <w:rFonts w:ascii="Times New Roman" w:hAnsi="Times New Roman" w:cs="Times New Roman"/>
          <w:sz w:val="24"/>
          <w:szCs w:val="24"/>
        </w:rPr>
        <w:t xml:space="preserve"> been </w:t>
      </w:r>
      <w:r w:rsidR="000C30A3">
        <w:rPr>
          <w:rFonts w:ascii="Times New Roman" w:hAnsi="Times New Roman" w:cs="Times New Roman"/>
          <w:sz w:val="24"/>
          <w:szCs w:val="24"/>
        </w:rPr>
        <w:t>taken</w:t>
      </w:r>
      <w:r w:rsidR="003B51D6">
        <w:rPr>
          <w:rFonts w:ascii="Times New Roman" w:hAnsi="Times New Roman" w:cs="Times New Roman"/>
          <w:sz w:val="24"/>
          <w:szCs w:val="24"/>
        </w:rPr>
        <w:t xml:space="preserve"> by the Cabinet Division for strengthening the GRS in the ministry/division level including formulation of detail workplan for GRS, </w:t>
      </w:r>
      <w:r w:rsidR="000C30A3">
        <w:rPr>
          <w:rFonts w:ascii="Times New Roman" w:hAnsi="Times New Roman" w:cs="Times New Roman"/>
          <w:sz w:val="24"/>
          <w:szCs w:val="24"/>
        </w:rPr>
        <w:t>conducting</w:t>
      </w:r>
      <w:r w:rsidR="003B51D6">
        <w:rPr>
          <w:rFonts w:ascii="Times New Roman" w:hAnsi="Times New Roman" w:cs="Times New Roman"/>
          <w:sz w:val="24"/>
          <w:szCs w:val="24"/>
        </w:rPr>
        <w:t xml:space="preserve"> training for GRO</w:t>
      </w:r>
      <w:r w:rsidR="005B7A97">
        <w:rPr>
          <w:rFonts w:ascii="Times New Roman" w:hAnsi="Times New Roman" w:cs="Times New Roman"/>
          <w:sz w:val="24"/>
          <w:szCs w:val="24"/>
        </w:rPr>
        <w:t>s</w:t>
      </w:r>
      <w:r w:rsidR="003B51D6">
        <w:rPr>
          <w:rFonts w:ascii="Times New Roman" w:hAnsi="Times New Roman" w:cs="Times New Roman"/>
          <w:sz w:val="24"/>
          <w:szCs w:val="24"/>
        </w:rPr>
        <w:t>, ensur</w:t>
      </w:r>
      <w:r w:rsidR="000C30A3">
        <w:rPr>
          <w:rFonts w:ascii="Times New Roman" w:hAnsi="Times New Roman" w:cs="Times New Roman"/>
          <w:sz w:val="24"/>
          <w:szCs w:val="24"/>
        </w:rPr>
        <w:t>ing</w:t>
      </w:r>
      <w:r w:rsidR="003B51D6">
        <w:rPr>
          <w:rFonts w:ascii="Times New Roman" w:hAnsi="Times New Roman" w:cs="Times New Roman"/>
          <w:sz w:val="24"/>
          <w:szCs w:val="24"/>
        </w:rPr>
        <w:t xml:space="preserve"> monthly and quarterly report</w:t>
      </w:r>
      <w:r w:rsidR="00A739A8">
        <w:rPr>
          <w:rFonts w:ascii="Times New Roman" w:hAnsi="Times New Roman" w:cs="Times New Roman"/>
          <w:sz w:val="24"/>
          <w:szCs w:val="24"/>
        </w:rPr>
        <w:t xml:space="preserve"> to the Cabinet Division, </w:t>
      </w:r>
      <w:r w:rsidR="005B27D8">
        <w:rPr>
          <w:rFonts w:ascii="Times New Roman" w:hAnsi="Times New Roman" w:cs="Times New Roman"/>
          <w:sz w:val="24"/>
          <w:szCs w:val="24"/>
        </w:rPr>
        <w:t>continuous</w:t>
      </w:r>
      <w:r w:rsidR="003B51D6">
        <w:rPr>
          <w:rFonts w:ascii="Times New Roman" w:hAnsi="Times New Roman" w:cs="Times New Roman"/>
          <w:sz w:val="24"/>
          <w:szCs w:val="24"/>
        </w:rPr>
        <w:t xml:space="preserve"> monitoring and conduct</w:t>
      </w:r>
      <w:r w:rsidR="000C30A3">
        <w:rPr>
          <w:rFonts w:ascii="Times New Roman" w:hAnsi="Times New Roman" w:cs="Times New Roman"/>
          <w:sz w:val="24"/>
          <w:szCs w:val="24"/>
        </w:rPr>
        <w:t>ing</w:t>
      </w:r>
      <w:r w:rsidR="003B51D6">
        <w:rPr>
          <w:rFonts w:ascii="Times New Roman" w:hAnsi="Times New Roman" w:cs="Times New Roman"/>
          <w:sz w:val="24"/>
          <w:szCs w:val="24"/>
        </w:rPr>
        <w:t xml:space="preserve"> several seminar/workshops </w:t>
      </w:r>
      <w:r w:rsidR="00A1213C">
        <w:rPr>
          <w:rFonts w:ascii="Times New Roman" w:hAnsi="Times New Roman" w:cs="Times New Roman"/>
          <w:sz w:val="24"/>
          <w:szCs w:val="24"/>
        </w:rPr>
        <w:t>also</w:t>
      </w:r>
      <w:r w:rsidR="005B27D8">
        <w:rPr>
          <w:rFonts w:ascii="Times New Roman" w:hAnsi="Times New Roman" w:cs="Times New Roman"/>
          <w:sz w:val="24"/>
          <w:szCs w:val="24"/>
        </w:rPr>
        <w:t xml:space="preserve"> had </w:t>
      </w:r>
      <w:r w:rsidR="00A1213C">
        <w:rPr>
          <w:rFonts w:ascii="Times New Roman" w:hAnsi="Times New Roman" w:cs="Times New Roman"/>
          <w:sz w:val="24"/>
          <w:szCs w:val="24"/>
        </w:rPr>
        <w:t xml:space="preserve"> </w:t>
      </w:r>
      <w:r w:rsidR="005B27D8">
        <w:rPr>
          <w:rFonts w:ascii="Times New Roman" w:hAnsi="Times New Roman" w:cs="Times New Roman"/>
          <w:sz w:val="24"/>
          <w:szCs w:val="24"/>
        </w:rPr>
        <w:t xml:space="preserve">impact on such performance. </w:t>
      </w:r>
    </w:p>
    <w:p w14:paraId="69A1826E" w14:textId="02CCB0AC" w:rsidR="003B51D6" w:rsidRPr="009E2B8C" w:rsidRDefault="003B51D6" w:rsidP="003B51D6">
      <w:pPr>
        <w:spacing w:line="360" w:lineRule="auto"/>
        <w:jc w:val="both"/>
        <w:rPr>
          <w:rFonts w:ascii="Times New Roman" w:hAnsi="Times New Roman" w:cs="Times New Roman"/>
          <w:sz w:val="24"/>
          <w:szCs w:val="24"/>
        </w:rPr>
      </w:pPr>
      <w:r w:rsidRPr="009E2B8C">
        <w:rPr>
          <w:rFonts w:ascii="Times New Roman" w:hAnsi="Times New Roman" w:cs="Times New Roman"/>
          <w:b/>
          <w:bCs/>
          <w:sz w:val="24"/>
          <w:szCs w:val="24"/>
        </w:rPr>
        <w:t>Figure</w:t>
      </w:r>
      <w:r w:rsidR="00803749" w:rsidRPr="009E2B8C">
        <w:rPr>
          <w:rFonts w:ascii="Times New Roman" w:hAnsi="Times New Roman" w:cs="Times New Roman"/>
          <w:b/>
          <w:bCs/>
          <w:sz w:val="24"/>
          <w:szCs w:val="24"/>
        </w:rPr>
        <w:t xml:space="preserve"> 7</w:t>
      </w:r>
      <w:r w:rsidRPr="009E2B8C">
        <w:rPr>
          <w:rFonts w:ascii="Times New Roman" w:hAnsi="Times New Roman" w:cs="Times New Roman"/>
          <w:b/>
          <w:bCs/>
          <w:sz w:val="24"/>
          <w:szCs w:val="24"/>
        </w:rPr>
        <w:t xml:space="preserve">. </w:t>
      </w:r>
      <w:bookmarkStart w:id="7" w:name="_Hlk113232319"/>
      <w:r w:rsidRPr="009E2B8C">
        <w:rPr>
          <w:rFonts w:ascii="Times New Roman" w:hAnsi="Times New Roman" w:cs="Times New Roman"/>
          <w:b/>
          <w:bCs/>
          <w:sz w:val="24"/>
          <w:szCs w:val="24"/>
        </w:rPr>
        <w:t xml:space="preserve">Online </w:t>
      </w:r>
      <w:r w:rsidR="00CE2FA4" w:rsidRPr="009E2B8C">
        <w:rPr>
          <w:rFonts w:ascii="Times New Roman" w:hAnsi="Times New Roman" w:cs="Times New Roman"/>
          <w:b/>
          <w:bCs/>
          <w:sz w:val="24"/>
          <w:szCs w:val="24"/>
        </w:rPr>
        <w:t>g</w:t>
      </w:r>
      <w:r w:rsidRPr="009E2B8C">
        <w:rPr>
          <w:rFonts w:ascii="Times New Roman" w:hAnsi="Times New Roman" w:cs="Times New Roman"/>
          <w:b/>
          <w:bCs/>
          <w:sz w:val="24"/>
          <w:szCs w:val="24"/>
        </w:rPr>
        <w:t xml:space="preserve">rievance redressal </w:t>
      </w:r>
      <w:r w:rsidR="009E2B8C">
        <w:rPr>
          <w:rFonts w:ascii="Times New Roman" w:hAnsi="Times New Roman" w:cs="Times New Roman"/>
          <w:b/>
          <w:bCs/>
          <w:sz w:val="24"/>
          <w:szCs w:val="24"/>
        </w:rPr>
        <w:t xml:space="preserve">status </w:t>
      </w:r>
      <w:r w:rsidRPr="009E2B8C">
        <w:rPr>
          <w:rFonts w:ascii="Times New Roman" w:hAnsi="Times New Roman" w:cs="Times New Roman"/>
          <w:b/>
          <w:bCs/>
          <w:sz w:val="24"/>
          <w:szCs w:val="24"/>
        </w:rPr>
        <w:t>in Ministr</w:t>
      </w:r>
      <w:r w:rsidR="00AC2AB0" w:rsidRPr="009E2B8C">
        <w:rPr>
          <w:rFonts w:ascii="Times New Roman" w:hAnsi="Times New Roman" w:cs="Times New Roman"/>
          <w:b/>
          <w:bCs/>
          <w:sz w:val="24"/>
          <w:szCs w:val="24"/>
        </w:rPr>
        <w:t>y</w:t>
      </w:r>
      <w:r w:rsidRPr="009E2B8C">
        <w:rPr>
          <w:rFonts w:ascii="Times New Roman" w:hAnsi="Times New Roman" w:cs="Times New Roman"/>
          <w:b/>
          <w:bCs/>
          <w:sz w:val="24"/>
          <w:szCs w:val="24"/>
        </w:rPr>
        <w:t xml:space="preserve">/Division </w:t>
      </w:r>
      <w:r w:rsidR="00CE2FA4" w:rsidRPr="009E2B8C">
        <w:rPr>
          <w:rFonts w:ascii="Times New Roman" w:hAnsi="Times New Roman" w:cs="Times New Roman"/>
          <w:b/>
          <w:bCs/>
          <w:sz w:val="24"/>
          <w:szCs w:val="24"/>
        </w:rPr>
        <w:t xml:space="preserve">since last </w:t>
      </w:r>
      <w:r w:rsidR="009E2B8C">
        <w:rPr>
          <w:rFonts w:ascii="Times New Roman" w:hAnsi="Times New Roman" w:cs="Times New Roman"/>
          <w:b/>
          <w:bCs/>
          <w:sz w:val="24"/>
          <w:szCs w:val="24"/>
        </w:rPr>
        <w:t xml:space="preserve">3 </w:t>
      </w:r>
      <w:r w:rsidR="00CE2FA4" w:rsidRPr="009E2B8C">
        <w:rPr>
          <w:rFonts w:ascii="Times New Roman" w:hAnsi="Times New Roman" w:cs="Times New Roman"/>
          <w:b/>
          <w:bCs/>
          <w:sz w:val="24"/>
          <w:szCs w:val="24"/>
        </w:rPr>
        <w:t>years</w:t>
      </w:r>
      <w:r w:rsidRPr="009E2B8C">
        <w:rPr>
          <w:rFonts w:ascii="Times New Roman" w:hAnsi="Times New Roman" w:cs="Times New Roman"/>
          <w:b/>
          <w:bCs/>
          <w:sz w:val="24"/>
          <w:szCs w:val="24"/>
        </w:rPr>
        <w:t xml:space="preserve"> </w:t>
      </w:r>
      <w:bookmarkEnd w:id="7"/>
      <w:r w:rsidRPr="009E2B8C">
        <w:rPr>
          <w:rFonts w:ascii="Times New Roman" w:hAnsi="Times New Roman" w:cs="Times New Roman"/>
          <w:b/>
          <w:bCs/>
          <w:sz w:val="24"/>
          <w:szCs w:val="24"/>
        </w:rPr>
        <w:t>(2019-21)</w:t>
      </w:r>
    </w:p>
    <w:p w14:paraId="7415A59A" w14:textId="77777777" w:rsidR="003B51D6" w:rsidRDefault="003B51D6" w:rsidP="003B51D6">
      <w:pPr>
        <w:jc w:val="both"/>
        <w:rPr>
          <w:rFonts w:ascii="Times New Roman" w:hAnsi="Times New Roman" w:cs="Times New Roman"/>
          <w:sz w:val="24"/>
          <w:szCs w:val="24"/>
        </w:rPr>
      </w:pPr>
      <w:r w:rsidRPr="00DA008A">
        <w:rPr>
          <w:rFonts w:ascii="Times New Roman" w:hAnsi="Times New Roman" w:cs="Times New Roman"/>
          <w:i/>
          <w:iCs/>
          <w:noProof/>
          <w:sz w:val="20"/>
          <w:szCs w:val="20"/>
        </w:rPr>
        <w:lastRenderedPageBreak/>
        <w:drawing>
          <wp:inline distT="0" distB="0" distL="0" distR="0" wp14:anchorId="1BA6A0FD" wp14:editId="6D35E5B4">
            <wp:extent cx="5607050" cy="2819400"/>
            <wp:effectExtent l="0" t="0" r="1270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D7EF782" w14:textId="77777777" w:rsidR="003B51D6" w:rsidRPr="00DA008A" w:rsidRDefault="003B51D6" w:rsidP="003B51D6">
      <w:pPr>
        <w:jc w:val="both"/>
        <w:rPr>
          <w:rFonts w:ascii="Times New Roman" w:hAnsi="Times New Roman" w:cs="Times New Roman"/>
          <w:i/>
          <w:iCs/>
          <w:sz w:val="20"/>
          <w:szCs w:val="20"/>
        </w:rPr>
      </w:pPr>
      <w:r w:rsidRPr="00DA008A">
        <w:rPr>
          <w:rFonts w:ascii="Times New Roman" w:hAnsi="Times New Roman" w:cs="Times New Roman"/>
          <w:i/>
          <w:iCs/>
          <w:sz w:val="20"/>
          <w:szCs w:val="20"/>
        </w:rPr>
        <w:t>Source: Cabinet Division</w:t>
      </w:r>
      <w:r>
        <w:rPr>
          <w:rFonts w:ascii="Times New Roman" w:hAnsi="Times New Roman" w:cs="Times New Roman"/>
          <w:i/>
          <w:iCs/>
          <w:sz w:val="20"/>
          <w:szCs w:val="20"/>
        </w:rPr>
        <w:t xml:space="preserve"> online</w:t>
      </w:r>
      <w:r w:rsidRPr="00DA008A">
        <w:rPr>
          <w:rFonts w:ascii="Times New Roman" w:hAnsi="Times New Roman" w:cs="Times New Roman"/>
          <w:i/>
          <w:iCs/>
          <w:sz w:val="20"/>
          <w:szCs w:val="20"/>
        </w:rPr>
        <w:t xml:space="preserve"> Dashboard</w:t>
      </w:r>
    </w:p>
    <w:p w14:paraId="0AEA2C18" w14:textId="23F3FE98" w:rsidR="003B51D6" w:rsidRDefault="003B51D6" w:rsidP="003B51D6">
      <w:pPr>
        <w:jc w:val="both"/>
        <w:rPr>
          <w:rFonts w:ascii="Times New Roman" w:hAnsi="Times New Roman" w:cs="Times New Roman"/>
          <w:b/>
          <w:sz w:val="26"/>
          <w:szCs w:val="26"/>
        </w:rPr>
      </w:pPr>
      <w:r>
        <w:rPr>
          <w:rFonts w:ascii="Times New Roman" w:hAnsi="Times New Roman" w:cs="Times New Roman"/>
          <w:b/>
          <w:sz w:val="26"/>
          <w:szCs w:val="26"/>
        </w:rPr>
        <w:t xml:space="preserve">4.9 </w:t>
      </w:r>
      <w:r w:rsidRPr="0079546B">
        <w:rPr>
          <w:rFonts w:ascii="Times New Roman" w:hAnsi="Times New Roman" w:cs="Times New Roman"/>
          <w:b/>
          <w:sz w:val="26"/>
          <w:szCs w:val="26"/>
        </w:rPr>
        <w:t xml:space="preserve">Comparison of </w:t>
      </w:r>
      <w:r w:rsidR="00755592">
        <w:rPr>
          <w:rFonts w:ascii="Times New Roman" w:hAnsi="Times New Roman" w:cs="Times New Roman"/>
          <w:b/>
          <w:sz w:val="26"/>
          <w:szCs w:val="26"/>
        </w:rPr>
        <w:t>g</w:t>
      </w:r>
      <w:r w:rsidRPr="0079546B">
        <w:rPr>
          <w:rFonts w:ascii="Times New Roman" w:hAnsi="Times New Roman" w:cs="Times New Roman"/>
          <w:b/>
          <w:sz w:val="26"/>
          <w:szCs w:val="26"/>
        </w:rPr>
        <w:t xml:space="preserve">rievance </w:t>
      </w:r>
      <w:r w:rsidR="00755592">
        <w:rPr>
          <w:rFonts w:ascii="Times New Roman" w:hAnsi="Times New Roman" w:cs="Times New Roman"/>
          <w:b/>
          <w:sz w:val="26"/>
          <w:szCs w:val="26"/>
        </w:rPr>
        <w:t>r</w:t>
      </w:r>
      <w:r w:rsidRPr="0079546B">
        <w:rPr>
          <w:rFonts w:ascii="Times New Roman" w:hAnsi="Times New Roman" w:cs="Times New Roman"/>
          <w:b/>
          <w:sz w:val="26"/>
          <w:szCs w:val="26"/>
        </w:rPr>
        <w:t xml:space="preserve">edress between Ministries/Divisions and </w:t>
      </w:r>
      <w:r>
        <w:rPr>
          <w:rFonts w:ascii="Times New Roman" w:hAnsi="Times New Roman" w:cs="Times New Roman"/>
          <w:b/>
          <w:sz w:val="26"/>
          <w:szCs w:val="26"/>
        </w:rPr>
        <w:t>District</w:t>
      </w:r>
      <w:r w:rsidRPr="0079546B">
        <w:rPr>
          <w:rFonts w:ascii="Times New Roman" w:hAnsi="Times New Roman" w:cs="Times New Roman"/>
          <w:b/>
          <w:sz w:val="26"/>
          <w:szCs w:val="26"/>
        </w:rPr>
        <w:t xml:space="preserve"> level</w:t>
      </w:r>
      <w:r>
        <w:rPr>
          <w:rFonts w:ascii="Times New Roman" w:hAnsi="Times New Roman" w:cs="Times New Roman"/>
          <w:b/>
          <w:sz w:val="26"/>
          <w:szCs w:val="26"/>
        </w:rPr>
        <w:t xml:space="preserve"> </w:t>
      </w:r>
      <w:r w:rsidRPr="0079546B">
        <w:rPr>
          <w:rFonts w:ascii="Times New Roman" w:hAnsi="Times New Roman" w:cs="Times New Roman"/>
          <w:b/>
          <w:sz w:val="26"/>
          <w:szCs w:val="26"/>
        </w:rPr>
        <w:t>offices</w:t>
      </w:r>
      <w:r>
        <w:rPr>
          <w:rFonts w:ascii="Times New Roman" w:hAnsi="Times New Roman" w:cs="Times New Roman"/>
          <w:b/>
          <w:sz w:val="26"/>
          <w:szCs w:val="26"/>
        </w:rPr>
        <w:t xml:space="preserve"> </w:t>
      </w:r>
    </w:p>
    <w:p w14:paraId="54AA3D8E" w14:textId="7156CE6D" w:rsidR="003B51D6" w:rsidRDefault="003B51D6" w:rsidP="003B51D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From the analysis</w:t>
      </w:r>
      <w:r w:rsidR="0055366F">
        <w:rPr>
          <w:rFonts w:ascii="Times New Roman" w:hAnsi="Times New Roman" w:cs="Times New Roman"/>
          <w:bCs/>
          <w:sz w:val="24"/>
          <w:szCs w:val="24"/>
        </w:rPr>
        <w:t xml:space="preserve"> of the data</w:t>
      </w:r>
      <w:r w:rsidR="004F5498">
        <w:rPr>
          <w:rFonts w:ascii="Times New Roman" w:hAnsi="Times New Roman" w:cs="Times New Roman"/>
          <w:bCs/>
          <w:sz w:val="24"/>
          <w:szCs w:val="24"/>
        </w:rPr>
        <w:t>,</w:t>
      </w:r>
      <w:r w:rsidR="004C38C2">
        <w:rPr>
          <w:rFonts w:ascii="Times New Roman" w:hAnsi="Times New Roman" w:cs="Times New Roman"/>
          <w:bCs/>
          <w:sz w:val="24"/>
          <w:szCs w:val="24"/>
        </w:rPr>
        <w:t xml:space="preserve"> </w:t>
      </w:r>
      <w:r>
        <w:rPr>
          <w:rFonts w:ascii="Times New Roman" w:hAnsi="Times New Roman" w:cs="Times New Roman"/>
          <w:bCs/>
          <w:sz w:val="24"/>
          <w:szCs w:val="24"/>
        </w:rPr>
        <w:t>it is revealed that in the last</w:t>
      </w:r>
      <w:r w:rsidR="004C38C2">
        <w:rPr>
          <w:rFonts w:ascii="Times New Roman" w:hAnsi="Times New Roman" w:cs="Times New Roman"/>
          <w:bCs/>
          <w:sz w:val="24"/>
          <w:szCs w:val="24"/>
        </w:rPr>
        <w:t xml:space="preserve"> fiscal year</w:t>
      </w:r>
      <w:r w:rsidR="009201CF">
        <w:rPr>
          <w:rFonts w:ascii="Times New Roman" w:hAnsi="Times New Roman" w:cs="Times New Roman"/>
          <w:bCs/>
          <w:sz w:val="24"/>
          <w:szCs w:val="24"/>
        </w:rPr>
        <w:t xml:space="preserve"> </w:t>
      </w:r>
      <w:r w:rsidR="0055366F">
        <w:rPr>
          <w:rFonts w:ascii="Times New Roman" w:hAnsi="Times New Roman" w:cs="Times New Roman"/>
          <w:bCs/>
          <w:sz w:val="24"/>
          <w:szCs w:val="24"/>
        </w:rPr>
        <w:t>(</w:t>
      </w:r>
      <w:r w:rsidR="009201CF">
        <w:rPr>
          <w:rFonts w:ascii="Times New Roman" w:hAnsi="Times New Roman" w:cs="Times New Roman"/>
          <w:bCs/>
          <w:sz w:val="24"/>
          <w:szCs w:val="24"/>
        </w:rPr>
        <w:t>2021-22)</w:t>
      </w:r>
      <w:r>
        <w:rPr>
          <w:rFonts w:ascii="Times New Roman" w:hAnsi="Times New Roman" w:cs="Times New Roman"/>
          <w:bCs/>
          <w:sz w:val="24"/>
          <w:szCs w:val="24"/>
        </w:rPr>
        <w:t xml:space="preserve"> five district administrations received only 245 complaints through online GRS and rate of redress was only 24%. On the other hand,</w:t>
      </w:r>
      <w:r w:rsidR="00CD2537">
        <w:rPr>
          <w:rFonts w:ascii="Times New Roman" w:hAnsi="Times New Roman" w:cs="Times New Roman"/>
          <w:bCs/>
          <w:sz w:val="24"/>
          <w:szCs w:val="24"/>
        </w:rPr>
        <w:t xml:space="preserve"> selected</w:t>
      </w:r>
      <w:r>
        <w:rPr>
          <w:rFonts w:ascii="Times New Roman" w:hAnsi="Times New Roman" w:cs="Times New Roman"/>
          <w:bCs/>
          <w:sz w:val="24"/>
          <w:szCs w:val="24"/>
        </w:rPr>
        <w:t xml:space="preserve"> </w:t>
      </w:r>
      <w:r w:rsidR="004F5498">
        <w:rPr>
          <w:rFonts w:ascii="Times New Roman" w:hAnsi="Times New Roman" w:cs="Times New Roman"/>
          <w:bCs/>
          <w:sz w:val="24"/>
          <w:szCs w:val="24"/>
        </w:rPr>
        <w:t>six-line</w:t>
      </w:r>
      <w:r>
        <w:rPr>
          <w:rFonts w:ascii="Times New Roman" w:hAnsi="Times New Roman" w:cs="Times New Roman"/>
          <w:bCs/>
          <w:sz w:val="24"/>
          <w:szCs w:val="24"/>
        </w:rPr>
        <w:t xml:space="preserve"> ministries/divisions </w:t>
      </w:r>
      <w:r w:rsidRPr="00EA5C29">
        <w:rPr>
          <w:rFonts w:ascii="Times New Roman" w:hAnsi="Times New Roman" w:cs="Times New Roman"/>
          <w:bCs/>
          <w:sz w:val="24"/>
          <w:szCs w:val="24"/>
        </w:rPr>
        <w:t>received</w:t>
      </w:r>
      <w:r>
        <w:rPr>
          <w:rFonts w:ascii="Times New Roman" w:hAnsi="Times New Roman" w:cs="Times New Roman"/>
          <w:bCs/>
          <w:sz w:val="24"/>
          <w:szCs w:val="24"/>
        </w:rPr>
        <w:t xml:space="preserve"> 1659 complaints and disposal rate was 94.69%. It </w:t>
      </w:r>
      <w:r w:rsidR="00CD2537">
        <w:rPr>
          <w:rFonts w:ascii="Times New Roman" w:hAnsi="Times New Roman" w:cs="Times New Roman"/>
          <w:bCs/>
          <w:sz w:val="24"/>
          <w:szCs w:val="24"/>
        </w:rPr>
        <w:t>was</w:t>
      </w:r>
      <w:r>
        <w:rPr>
          <w:rFonts w:ascii="Times New Roman" w:hAnsi="Times New Roman" w:cs="Times New Roman"/>
          <w:bCs/>
          <w:sz w:val="24"/>
          <w:szCs w:val="24"/>
        </w:rPr>
        <w:t xml:space="preserve"> </w:t>
      </w:r>
      <w:r w:rsidR="00CD2537">
        <w:rPr>
          <w:rFonts w:ascii="Times New Roman" w:hAnsi="Times New Roman" w:cs="Times New Roman"/>
          <w:bCs/>
          <w:sz w:val="24"/>
          <w:szCs w:val="24"/>
        </w:rPr>
        <w:t xml:space="preserve">clear </w:t>
      </w:r>
      <w:r>
        <w:rPr>
          <w:rFonts w:ascii="Times New Roman" w:hAnsi="Times New Roman" w:cs="Times New Roman"/>
          <w:bCs/>
          <w:sz w:val="24"/>
          <w:szCs w:val="24"/>
        </w:rPr>
        <w:t xml:space="preserve">that number of complaints received and redressal rate was significantly higher in the ministry level than </w:t>
      </w:r>
      <w:r w:rsidR="00126E11">
        <w:rPr>
          <w:rFonts w:ascii="Times New Roman" w:hAnsi="Times New Roman" w:cs="Times New Roman"/>
          <w:bCs/>
          <w:sz w:val="24"/>
          <w:szCs w:val="24"/>
        </w:rPr>
        <w:t>district level</w:t>
      </w:r>
      <w:r w:rsidR="00CD2537">
        <w:rPr>
          <w:rFonts w:ascii="Times New Roman" w:hAnsi="Times New Roman" w:cs="Times New Roman"/>
          <w:bCs/>
          <w:sz w:val="24"/>
          <w:szCs w:val="24"/>
        </w:rPr>
        <w:t xml:space="preserve"> sub-ordinate offices</w:t>
      </w:r>
      <w:r>
        <w:rPr>
          <w:rFonts w:ascii="Times New Roman" w:hAnsi="Times New Roman" w:cs="Times New Roman"/>
          <w:bCs/>
          <w:sz w:val="24"/>
          <w:szCs w:val="24"/>
        </w:rPr>
        <w:t xml:space="preserve">. It </w:t>
      </w:r>
      <w:r w:rsidR="00CD2537">
        <w:rPr>
          <w:rFonts w:ascii="Times New Roman" w:hAnsi="Times New Roman" w:cs="Times New Roman"/>
          <w:bCs/>
          <w:sz w:val="24"/>
          <w:szCs w:val="24"/>
        </w:rPr>
        <w:t>is indicated</w:t>
      </w:r>
      <w:r>
        <w:rPr>
          <w:rFonts w:ascii="Times New Roman" w:hAnsi="Times New Roman" w:cs="Times New Roman"/>
          <w:bCs/>
          <w:sz w:val="24"/>
          <w:szCs w:val="24"/>
        </w:rPr>
        <w:t xml:space="preserve"> that district level offices were</w:t>
      </w:r>
      <w:r w:rsidR="00CD2537">
        <w:rPr>
          <w:rFonts w:ascii="Times New Roman" w:hAnsi="Times New Roman" w:cs="Times New Roman"/>
          <w:bCs/>
          <w:sz w:val="24"/>
          <w:szCs w:val="24"/>
        </w:rPr>
        <w:t xml:space="preserve"> clearly</w:t>
      </w:r>
      <w:r>
        <w:rPr>
          <w:rFonts w:ascii="Times New Roman" w:hAnsi="Times New Roman" w:cs="Times New Roman"/>
          <w:bCs/>
          <w:sz w:val="24"/>
          <w:szCs w:val="24"/>
        </w:rPr>
        <w:t xml:space="preserve"> lagging behind in impl</w:t>
      </w:r>
      <w:r w:rsidR="00CD2537">
        <w:rPr>
          <w:rFonts w:ascii="Times New Roman" w:hAnsi="Times New Roman" w:cs="Times New Roman"/>
          <w:bCs/>
          <w:sz w:val="24"/>
          <w:szCs w:val="24"/>
        </w:rPr>
        <w:t xml:space="preserve">ementing </w:t>
      </w:r>
      <w:r>
        <w:rPr>
          <w:rFonts w:ascii="Times New Roman" w:hAnsi="Times New Roman" w:cs="Times New Roman"/>
          <w:bCs/>
          <w:sz w:val="24"/>
          <w:szCs w:val="24"/>
        </w:rPr>
        <w:t xml:space="preserve">GRS. In other words, grievance redress mechanism </w:t>
      </w:r>
      <w:r w:rsidR="00CD2537">
        <w:rPr>
          <w:rFonts w:ascii="Times New Roman" w:hAnsi="Times New Roman" w:cs="Times New Roman"/>
          <w:bCs/>
          <w:sz w:val="24"/>
          <w:szCs w:val="24"/>
        </w:rPr>
        <w:t>found not institutionalized</w:t>
      </w:r>
      <w:r w:rsidR="0093270E">
        <w:rPr>
          <w:rFonts w:ascii="Times New Roman" w:hAnsi="Times New Roman" w:cs="Times New Roman"/>
          <w:bCs/>
          <w:sz w:val="24"/>
          <w:szCs w:val="24"/>
        </w:rPr>
        <w:t xml:space="preserve"> rather </w:t>
      </w:r>
      <w:r w:rsidR="00CD2537">
        <w:rPr>
          <w:rFonts w:ascii="Times New Roman" w:hAnsi="Times New Roman" w:cs="Times New Roman"/>
          <w:bCs/>
          <w:sz w:val="24"/>
          <w:szCs w:val="24"/>
        </w:rPr>
        <w:t xml:space="preserve">almost </w:t>
      </w:r>
      <w:r>
        <w:rPr>
          <w:rFonts w:ascii="Times New Roman" w:hAnsi="Times New Roman" w:cs="Times New Roman"/>
          <w:bCs/>
          <w:sz w:val="24"/>
          <w:szCs w:val="24"/>
        </w:rPr>
        <w:t xml:space="preserve">dysfunctional </w:t>
      </w:r>
      <w:r w:rsidR="00CD2537">
        <w:rPr>
          <w:rFonts w:ascii="Times New Roman" w:hAnsi="Times New Roman" w:cs="Times New Roman"/>
          <w:bCs/>
          <w:sz w:val="24"/>
          <w:szCs w:val="24"/>
        </w:rPr>
        <w:t>in most</w:t>
      </w:r>
      <w:r>
        <w:rPr>
          <w:rFonts w:ascii="Times New Roman" w:hAnsi="Times New Roman" w:cs="Times New Roman"/>
          <w:bCs/>
          <w:sz w:val="24"/>
          <w:szCs w:val="24"/>
        </w:rPr>
        <w:t xml:space="preserve"> </w:t>
      </w:r>
      <w:r w:rsidR="009A7687">
        <w:rPr>
          <w:rFonts w:ascii="Times New Roman" w:hAnsi="Times New Roman" w:cs="Times New Roman"/>
          <w:bCs/>
          <w:sz w:val="24"/>
          <w:szCs w:val="24"/>
        </w:rPr>
        <w:t xml:space="preserve">of </w:t>
      </w:r>
      <w:r>
        <w:rPr>
          <w:rFonts w:ascii="Times New Roman" w:hAnsi="Times New Roman" w:cs="Times New Roman"/>
          <w:bCs/>
          <w:sz w:val="24"/>
          <w:szCs w:val="24"/>
        </w:rPr>
        <w:t xml:space="preserve">the district level. In this regard, </w:t>
      </w:r>
      <w:r w:rsidR="00EC674F">
        <w:rPr>
          <w:rFonts w:ascii="Times New Roman" w:hAnsi="Times New Roman" w:cs="Times New Roman"/>
          <w:bCs/>
          <w:sz w:val="24"/>
          <w:szCs w:val="24"/>
        </w:rPr>
        <w:t>top</w:t>
      </w:r>
      <w:r>
        <w:rPr>
          <w:rFonts w:ascii="Times New Roman" w:hAnsi="Times New Roman" w:cs="Times New Roman"/>
          <w:bCs/>
          <w:sz w:val="24"/>
          <w:szCs w:val="24"/>
        </w:rPr>
        <w:t xml:space="preserve"> </w:t>
      </w:r>
      <w:r w:rsidR="00EC674F">
        <w:rPr>
          <w:rFonts w:ascii="Times New Roman" w:hAnsi="Times New Roman" w:cs="Times New Roman"/>
          <w:bCs/>
          <w:sz w:val="24"/>
          <w:szCs w:val="24"/>
        </w:rPr>
        <w:t xml:space="preserve">management of </w:t>
      </w:r>
      <w:r>
        <w:rPr>
          <w:rFonts w:ascii="Times New Roman" w:hAnsi="Times New Roman" w:cs="Times New Roman"/>
          <w:bCs/>
          <w:sz w:val="24"/>
          <w:szCs w:val="24"/>
        </w:rPr>
        <w:t xml:space="preserve">Cabinet Division opined that mammoth awareness building program both for service providers and seekers, strict monitoring and continuous feedback by the line ministry/division must be ensured. Hence, it can be said that lack of proper monitoring and evaluation was one of the key causes of poor implementation of GRS in the district level. </w:t>
      </w:r>
    </w:p>
    <w:p w14:paraId="78C577D5" w14:textId="1D0C256F" w:rsidR="009F0DB9" w:rsidRPr="009F0DB9" w:rsidRDefault="009F0DB9" w:rsidP="009F0DB9">
      <w:pPr>
        <w:jc w:val="both"/>
        <w:rPr>
          <w:rFonts w:ascii="Times New Roman" w:hAnsi="Times New Roman" w:cs="Times New Roman"/>
          <w:b/>
          <w:sz w:val="24"/>
          <w:szCs w:val="24"/>
        </w:rPr>
      </w:pPr>
      <w:r w:rsidRPr="009F0DB9">
        <w:rPr>
          <w:rFonts w:ascii="Times New Roman" w:hAnsi="Times New Roman" w:cs="Times New Roman"/>
          <w:b/>
          <w:sz w:val="24"/>
          <w:szCs w:val="24"/>
        </w:rPr>
        <w:t>Figure 8.</w:t>
      </w:r>
      <w:r w:rsidRPr="009F0DB9">
        <w:rPr>
          <w:rFonts w:ascii="Times New Roman" w:hAnsi="Times New Roman" w:cs="Times New Roman"/>
          <w:bCs/>
          <w:sz w:val="24"/>
          <w:szCs w:val="24"/>
        </w:rPr>
        <w:t xml:space="preserve">  </w:t>
      </w:r>
      <w:r w:rsidRPr="009F0DB9">
        <w:rPr>
          <w:rFonts w:ascii="Times New Roman" w:hAnsi="Times New Roman" w:cs="Times New Roman"/>
          <w:b/>
          <w:sz w:val="24"/>
          <w:szCs w:val="24"/>
        </w:rPr>
        <w:t>Comparison of grievance redress between Ministries/Divisions and District level government offices (2021-22)</w:t>
      </w:r>
    </w:p>
    <w:p w14:paraId="22084A34" w14:textId="7604DCAD" w:rsidR="003B51D6" w:rsidRPr="00AD7503" w:rsidRDefault="007E7897" w:rsidP="003B51D6">
      <w:pPr>
        <w:jc w:val="both"/>
        <w:rPr>
          <w:rFonts w:ascii="Times New Roman" w:hAnsi="Times New Roman" w:cs="Times New Roman"/>
          <w:bCs/>
          <w:sz w:val="24"/>
          <w:szCs w:val="24"/>
        </w:rPr>
      </w:pPr>
      <w:r>
        <w:rPr>
          <w:rFonts w:ascii="Times New Roman" w:hAnsi="Times New Roman" w:cs="Times New Roman"/>
          <w:b/>
          <w:noProof/>
          <w:sz w:val="26"/>
          <w:szCs w:val="26"/>
        </w:rPr>
        <w:lastRenderedPageBreak/>
        <w:drawing>
          <wp:anchor distT="0" distB="0" distL="114300" distR="114300" simplePos="0" relativeHeight="251658752" behindDoc="0" locked="0" layoutInCell="1" allowOverlap="1" wp14:anchorId="196A1485" wp14:editId="3DA569B1">
            <wp:simplePos x="0" y="0"/>
            <wp:positionH relativeFrom="page">
              <wp:posOffset>4294451</wp:posOffset>
            </wp:positionH>
            <wp:positionV relativeFrom="paragraph">
              <wp:posOffset>-109</wp:posOffset>
            </wp:positionV>
            <wp:extent cx="3016250" cy="2902527"/>
            <wp:effectExtent l="0" t="0" r="12700" b="12700"/>
            <wp:wrapNone/>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r w:rsidR="003B51D6">
        <w:rPr>
          <w:rFonts w:ascii="Times New Roman" w:hAnsi="Times New Roman" w:cs="Times New Roman"/>
          <w:noProof/>
          <w:sz w:val="24"/>
          <w:szCs w:val="24"/>
        </w:rPr>
        <w:drawing>
          <wp:inline distT="0" distB="0" distL="0" distR="0" wp14:anchorId="002FE074" wp14:editId="7D92499D">
            <wp:extent cx="3343275" cy="2916035"/>
            <wp:effectExtent l="0" t="0" r="9525" b="1778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31369A9" w14:textId="77777777" w:rsidR="003B51D6" w:rsidRDefault="003B51D6" w:rsidP="003B51D6">
      <w:pPr>
        <w:jc w:val="both"/>
        <w:rPr>
          <w:rFonts w:ascii="Times New Roman" w:hAnsi="Times New Roman" w:cs="Times New Roman"/>
          <w:b/>
          <w:sz w:val="26"/>
          <w:szCs w:val="26"/>
        </w:rPr>
      </w:pPr>
    </w:p>
    <w:p w14:paraId="0AC937CA" w14:textId="5304970F" w:rsidR="003B51D6" w:rsidRDefault="003B51D6" w:rsidP="003B51D6">
      <w:pPr>
        <w:jc w:val="both"/>
        <w:rPr>
          <w:rFonts w:ascii="Times New Roman" w:hAnsi="Times New Roman" w:cs="Times New Roman"/>
          <w:sz w:val="26"/>
          <w:szCs w:val="26"/>
        </w:rPr>
      </w:pPr>
      <w:r w:rsidRPr="00A66C44">
        <w:rPr>
          <w:rFonts w:ascii="Times New Roman" w:hAnsi="Times New Roman" w:cs="Times New Roman"/>
          <w:b/>
          <w:sz w:val="26"/>
          <w:szCs w:val="26"/>
        </w:rPr>
        <w:t>4.1</w:t>
      </w:r>
      <w:r w:rsidR="00321A7E">
        <w:rPr>
          <w:rFonts w:ascii="Times New Roman" w:hAnsi="Times New Roman" w:cs="Times New Roman"/>
          <w:b/>
          <w:sz w:val="26"/>
          <w:szCs w:val="26"/>
        </w:rPr>
        <w:t>0</w:t>
      </w:r>
      <w:r w:rsidRPr="00A66C44">
        <w:rPr>
          <w:rFonts w:ascii="Times New Roman" w:hAnsi="Times New Roman" w:cs="Times New Roman"/>
          <w:sz w:val="26"/>
          <w:szCs w:val="26"/>
        </w:rPr>
        <w:t xml:space="preserve"> </w:t>
      </w:r>
      <w:r w:rsidR="00CE319F">
        <w:rPr>
          <w:rFonts w:ascii="Times New Roman" w:hAnsi="Times New Roman" w:cs="Times New Roman"/>
          <w:sz w:val="26"/>
          <w:szCs w:val="26"/>
        </w:rPr>
        <w:t xml:space="preserve">  </w:t>
      </w:r>
      <w:r w:rsidRPr="00A66C44">
        <w:rPr>
          <w:rFonts w:ascii="Times New Roman" w:hAnsi="Times New Roman" w:cs="Times New Roman"/>
          <w:b/>
          <w:sz w:val="26"/>
          <w:szCs w:val="26"/>
        </w:rPr>
        <w:t>Findings of Focus Group Discussion (FGD)</w:t>
      </w:r>
    </w:p>
    <w:p w14:paraId="646DE71E" w14:textId="78E8B87C" w:rsidR="003B51D6" w:rsidRPr="00F2025F" w:rsidRDefault="003B51D6" w:rsidP="003B51D6">
      <w:pPr>
        <w:spacing w:line="360" w:lineRule="auto"/>
        <w:ind w:firstLine="720"/>
        <w:jc w:val="both"/>
        <w:rPr>
          <w:rFonts w:ascii="Times New Roman" w:hAnsi="Times New Roman" w:cs="Times New Roman"/>
          <w:sz w:val="26"/>
          <w:szCs w:val="26"/>
        </w:rPr>
      </w:pPr>
      <w:r w:rsidRPr="00F57834">
        <w:rPr>
          <w:rFonts w:ascii="Times New Roman" w:hAnsi="Times New Roman" w:cs="Times New Roman"/>
          <w:sz w:val="24"/>
          <w:szCs w:val="24"/>
        </w:rPr>
        <w:t>To explore the implementation status and its potential challenges the service providers’ views</w:t>
      </w:r>
      <w:r w:rsidR="004D1F50">
        <w:rPr>
          <w:rFonts w:ascii="Times New Roman" w:hAnsi="Times New Roman" w:cs="Times New Roman"/>
          <w:sz w:val="24"/>
          <w:szCs w:val="24"/>
        </w:rPr>
        <w:t xml:space="preserve"> </w:t>
      </w:r>
      <w:r w:rsidRPr="00F57834">
        <w:rPr>
          <w:rFonts w:ascii="Times New Roman" w:hAnsi="Times New Roman" w:cs="Times New Roman"/>
          <w:sz w:val="24"/>
          <w:szCs w:val="24"/>
        </w:rPr>
        <w:t xml:space="preserve">were gathered through FGD. According to the participants of </w:t>
      </w:r>
      <w:r>
        <w:rPr>
          <w:rFonts w:ascii="Times New Roman" w:hAnsi="Times New Roman" w:cs="Times New Roman"/>
          <w:sz w:val="24"/>
          <w:szCs w:val="24"/>
        </w:rPr>
        <w:t>focus group</w:t>
      </w:r>
      <w:r w:rsidR="003D253A">
        <w:rPr>
          <w:rFonts w:ascii="Times New Roman" w:hAnsi="Times New Roman" w:cs="Times New Roman"/>
          <w:sz w:val="24"/>
          <w:szCs w:val="24"/>
        </w:rPr>
        <w:t>,</w:t>
      </w:r>
      <w:r w:rsidRPr="00F57834">
        <w:rPr>
          <w:rFonts w:ascii="Times New Roman" w:hAnsi="Times New Roman" w:cs="Times New Roman"/>
          <w:sz w:val="24"/>
          <w:szCs w:val="24"/>
        </w:rPr>
        <w:t xml:space="preserve"> there </w:t>
      </w:r>
      <w:r>
        <w:rPr>
          <w:rFonts w:ascii="Times New Roman" w:hAnsi="Times New Roman" w:cs="Times New Roman"/>
          <w:sz w:val="24"/>
          <w:szCs w:val="24"/>
        </w:rPr>
        <w:t>were</w:t>
      </w:r>
      <w:r w:rsidRPr="00F57834">
        <w:rPr>
          <w:rFonts w:ascii="Times New Roman" w:hAnsi="Times New Roman" w:cs="Times New Roman"/>
          <w:sz w:val="24"/>
          <w:szCs w:val="24"/>
        </w:rPr>
        <w:t xml:space="preserve"> manifolds challenges and bottlenecks associated </w:t>
      </w:r>
      <w:r w:rsidR="00B97418">
        <w:rPr>
          <w:rFonts w:ascii="Times New Roman" w:hAnsi="Times New Roman" w:cs="Times New Roman"/>
          <w:sz w:val="24"/>
          <w:szCs w:val="24"/>
        </w:rPr>
        <w:t>with</w:t>
      </w:r>
      <w:r w:rsidRPr="00F57834">
        <w:rPr>
          <w:rFonts w:ascii="Times New Roman" w:hAnsi="Times New Roman" w:cs="Times New Roman"/>
          <w:sz w:val="24"/>
          <w:szCs w:val="24"/>
        </w:rPr>
        <w:t xml:space="preserve"> the effective implementation of GRS, which </w:t>
      </w:r>
      <w:r>
        <w:rPr>
          <w:rFonts w:ascii="Times New Roman" w:hAnsi="Times New Roman" w:cs="Times New Roman"/>
          <w:sz w:val="24"/>
          <w:szCs w:val="24"/>
        </w:rPr>
        <w:t>were captured in a thematic sense:</w:t>
      </w:r>
      <w:r w:rsidRPr="00F57834">
        <w:rPr>
          <w:rFonts w:ascii="Times New Roman" w:hAnsi="Times New Roman" w:cs="Times New Roman"/>
          <w:sz w:val="24"/>
          <w:szCs w:val="24"/>
        </w:rPr>
        <w:t xml:space="preserve"> </w:t>
      </w:r>
    </w:p>
    <w:p w14:paraId="67486694" w14:textId="7379F80A" w:rsidR="003B51D6" w:rsidRPr="00F2025F" w:rsidRDefault="003B51D6" w:rsidP="003B51D6">
      <w:pPr>
        <w:jc w:val="both"/>
        <w:rPr>
          <w:rFonts w:ascii="Times New Roman" w:hAnsi="Times New Roman" w:cs="Times New Roman"/>
          <w:b/>
          <w:bCs/>
          <w:sz w:val="24"/>
          <w:szCs w:val="24"/>
        </w:rPr>
      </w:pPr>
      <w:r w:rsidRPr="00F2025F">
        <w:rPr>
          <w:rFonts w:ascii="Times New Roman" w:hAnsi="Times New Roman" w:cs="Times New Roman"/>
          <w:b/>
          <w:bCs/>
          <w:sz w:val="24"/>
          <w:szCs w:val="24"/>
        </w:rPr>
        <w:t>4.1</w:t>
      </w:r>
      <w:r w:rsidR="00321A7E">
        <w:rPr>
          <w:rFonts w:ascii="Times New Roman" w:hAnsi="Times New Roman" w:cs="Times New Roman"/>
          <w:b/>
          <w:bCs/>
          <w:sz w:val="24"/>
          <w:szCs w:val="24"/>
        </w:rPr>
        <w:t>0</w:t>
      </w:r>
      <w:r w:rsidRPr="00F2025F">
        <w:rPr>
          <w:rFonts w:ascii="Times New Roman" w:hAnsi="Times New Roman" w:cs="Times New Roman"/>
          <w:b/>
          <w:bCs/>
          <w:sz w:val="24"/>
          <w:szCs w:val="24"/>
        </w:rPr>
        <w:t>.1</w:t>
      </w:r>
      <w:r w:rsidR="00CE319F">
        <w:rPr>
          <w:rFonts w:ascii="Times New Roman" w:hAnsi="Times New Roman" w:cs="Times New Roman"/>
          <w:b/>
          <w:bCs/>
          <w:sz w:val="24"/>
          <w:szCs w:val="24"/>
        </w:rPr>
        <w:t xml:space="preserve">  </w:t>
      </w:r>
      <w:r w:rsidRPr="00F2025F">
        <w:rPr>
          <w:rFonts w:ascii="Times New Roman" w:hAnsi="Times New Roman" w:cs="Times New Roman"/>
          <w:b/>
          <w:bCs/>
          <w:sz w:val="24"/>
          <w:szCs w:val="24"/>
        </w:rPr>
        <w:t xml:space="preserve"> Lack of awareness of citizen</w:t>
      </w:r>
    </w:p>
    <w:p w14:paraId="5F941F32" w14:textId="77777777" w:rsidR="003B51D6" w:rsidRDefault="003B51D6" w:rsidP="003B51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It is disclosed that g</w:t>
      </w:r>
      <w:r w:rsidRPr="007B673A">
        <w:rPr>
          <w:rFonts w:ascii="Times New Roman" w:hAnsi="Times New Roman" w:cs="Times New Roman"/>
          <w:sz w:val="24"/>
          <w:szCs w:val="24"/>
        </w:rPr>
        <w:t>eneral people not aware</w:t>
      </w:r>
      <w:r>
        <w:rPr>
          <w:rFonts w:ascii="Times New Roman" w:hAnsi="Times New Roman" w:cs="Times New Roman"/>
          <w:sz w:val="24"/>
          <w:szCs w:val="24"/>
        </w:rPr>
        <w:t xml:space="preserve"> enough </w:t>
      </w:r>
      <w:r w:rsidRPr="007B673A">
        <w:rPr>
          <w:rFonts w:ascii="Times New Roman" w:hAnsi="Times New Roman" w:cs="Times New Roman"/>
          <w:sz w:val="24"/>
          <w:szCs w:val="24"/>
        </w:rPr>
        <w:t>about the GRS because of inadequate publicity</w:t>
      </w:r>
      <w:r>
        <w:rPr>
          <w:rFonts w:ascii="Times New Roman" w:hAnsi="Times New Roman" w:cs="Times New Roman"/>
          <w:sz w:val="24"/>
          <w:szCs w:val="24"/>
        </w:rPr>
        <w:t>. Though website of district administrations found updated with detailed know-how of GRS but the website of other district level offices was not updated and found dysfunctional as the GRS service box was incomplete. O</w:t>
      </w:r>
      <w:r w:rsidRPr="00F57834">
        <w:rPr>
          <w:rFonts w:ascii="Times New Roman" w:hAnsi="Times New Roman" w:cs="Times New Roman"/>
          <w:sz w:val="24"/>
          <w:szCs w:val="24"/>
        </w:rPr>
        <w:t xml:space="preserve">nline linkage </w:t>
      </w:r>
      <w:r>
        <w:rPr>
          <w:rFonts w:ascii="Times New Roman" w:hAnsi="Times New Roman" w:cs="Times New Roman"/>
          <w:sz w:val="24"/>
          <w:szCs w:val="24"/>
        </w:rPr>
        <w:t>among the</w:t>
      </w:r>
      <w:r w:rsidRPr="00F57834">
        <w:rPr>
          <w:rFonts w:ascii="Times New Roman" w:hAnsi="Times New Roman" w:cs="Times New Roman"/>
          <w:sz w:val="24"/>
          <w:szCs w:val="24"/>
        </w:rPr>
        <w:t xml:space="preserve"> departments and sub-ordinate offices</w:t>
      </w:r>
      <w:r>
        <w:rPr>
          <w:rFonts w:ascii="Times New Roman" w:hAnsi="Times New Roman" w:cs="Times New Roman"/>
          <w:sz w:val="24"/>
          <w:szCs w:val="24"/>
        </w:rPr>
        <w:t xml:space="preserve"> also found very weak.</w:t>
      </w:r>
    </w:p>
    <w:p w14:paraId="507D9C6D" w14:textId="4C44BD36" w:rsidR="003B51D6" w:rsidRPr="00F2025F" w:rsidRDefault="003B51D6" w:rsidP="003B51D6">
      <w:pPr>
        <w:jc w:val="both"/>
        <w:rPr>
          <w:rFonts w:ascii="Times New Roman" w:hAnsi="Times New Roman" w:cs="Times New Roman"/>
          <w:sz w:val="24"/>
          <w:szCs w:val="24"/>
        </w:rPr>
      </w:pPr>
      <w:r w:rsidRPr="00F2025F">
        <w:rPr>
          <w:rFonts w:ascii="Times New Roman" w:hAnsi="Times New Roman" w:cs="Times New Roman"/>
          <w:b/>
          <w:bCs/>
          <w:sz w:val="24"/>
          <w:szCs w:val="24"/>
        </w:rPr>
        <w:t xml:space="preserve"> 4.1</w:t>
      </w:r>
      <w:r w:rsidR="00CE319F">
        <w:rPr>
          <w:rFonts w:ascii="Times New Roman" w:hAnsi="Times New Roman" w:cs="Times New Roman"/>
          <w:b/>
          <w:bCs/>
          <w:sz w:val="24"/>
          <w:szCs w:val="24"/>
        </w:rPr>
        <w:t>0</w:t>
      </w:r>
      <w:r w:rsidRPr="00F2025F">
        <w:rPr>
          <w:rFonts w:ascii="Times New Roman" w:hAnsi="Times New Roman" w:cs="Times New Roman"/>
          <w:b/>
          <w:bCs/>
          <w:sz w:val="24"/>
          <w:szCs w:val="24"/>
        </w:rPr>
        <w:t xml:space="preserve">.2 </w:t>
      </w:r>
      <w:r w:rsidR="00CE319F">
        <w:rPr>
          <w:rFonts w:ascii="Times New Roman" w:hAnsi="Times New Roman" w:cs="Times New Roman"/>
          <w:b/>
          <w:bCs/>
          <w:sz w:val="24"/>
          <w:szCs w:val="24"/>
        </w:rPr>
        <w:t xml:space="preserve">  </w:t>
      </w:r>
      <w:r w:rsidRPr="00F2025F">
        <w:rPr>
          <w:rFonts w:ascii="Times New Roman" w:hAnsi="Times New Roman" w:cs="Times New Roman"/>
          <w:b/>
          <w:bCs/>
          <w:sz w:val="24"/>
          <w:szCs w:val="24"/>
        </w:rPr>
        <w:t>Lack of capacity of service providers</w:t>
      </w:r>
    </w:p>
    <w:p w14:paraId="7DE6E493" w14:textId="473A742E" w:rsidR="003B51D6" w:rsidRDefault="003B51D6" w:rsidP="003B51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Most of the GRO of district level government offices did not provide </w:t>
      </w:r>
      <w:r w:rsidRPr="00DA43B3">
        <w:rPr>
          <w:rFonts w:ascii="Times New Roman" w:hAnsi="Times New Roman" w:cs="Times New Roman"/>
          <w:sz w:val="24"/>
          <w:szCs w:val="24"/>
        </w:rPr>
        <w:t>training and orientation</w:t>
      </w:r>
      <w:r>
        <w:rPr>
          <w:rFonts w:ascii="Times New Roman" w:hAnsi="Times New Roman" w:cs="Times New Roman"/>
          <w:sz w:val="24"/>
          <w:szCs w:val="24"/>
        </w:rPr>
        <w:t xml:space="preserve"> about GRS. As a result, majority of them actually had poor knowledge and mostly incapable </w:t>
      </w:r>
      <w:proofErr w:type="gramStart"/>
      <w:r>
        <w:rPr>
          <w:rFonts w:ascii="Times New Roman" w:hAnsi="Times New Roman" w:cs="Times New Roman"/>
          <w:sz w:val="24"/>
          <w:szCs w:val="24"/>
        </w:rPr>
        <w:t xml:space="preserve">to </w:t>
      </w:r>
      <w:r w:rsidR="00D90D3A">
        <w:rPr>
          <w:rFonts w:ascii="Times New Roman" w:hAnsi="Times New Roman" w:cs="Times New Roman"/>
          <w:sz w:val="24"/>
          <w:szCs w:val="24"/>
        </w:rPr>
        <w:t xml:space="preserve"> handl</w:t>
      </w:r>
      <w:r w:rsidR="00091A9B">
        <w:rPr>
          <w:rFonts w:ascii="Times New Roman" w:hAnsi="Times New Roman" w:cs="Times New Roman"/>
          <w:sz w:val="24"/>
          <w:szCs w:val="24"/>
        </w:rPr>
        <w:t>e</w:t>
      </w:r>
      <w:proofErr w:type="gramEnd"/>
      <w:r w:rsidR="00091A9B">
        <w:rPr>
          <w:rFonts w:ascii="Times New Roman" w:hAnsi="Times New Roman" w:cs="Times New Roman"/>
          <w:sz w:val="24"/>
          <w:szCs w:val="24"/>
        </w:rPr>
        <w:t xml:space="preserve"> </w:t>
      </w:r>
      <w:r w:rsidR="00D90D3A">
        <w:rPr>
          <w:rFonts w:ascii="Times New Roman" w:hAnsi="Times New Roman" w:cs="Times New Roman"/>
          <w:sz w:val="24"/>
          <w:szCs w:val="24"/>
        </w:rPr>
        <w:t xml:space="preserve"> the GRS</w:t>
      </w:r>
      <w:r w:rsidR="00091A9B">
        <w:rPr>
          <w:rFonts w:ascii="Times New Roman" w:hAnsi="Times New Roman" w:cs="Times New Roman"/>
          <w:sz w:val="24"/>
          <w:szCs w:val="24"/>
        </w:rPr>
        <w:t xml:space="preserve"> </w:t>
      </w:r>
      <w:r>
        <w:rPr>
          <w:rFonts w:ascii="Times New Roman" w:hAnsi="Times New Roman" w:cs="Times New Roman"/>
          <w:sz w:val="24"/>
          <w:szCs w:val="24"/>
        </w:rPr>
        <w:t xml:space="preserve">perfectly. </w:t>
      </w:r>
      <w:r w:rsidRPr="00D660DD">
        <w:rPr>
          <w:rFonts w:ascii="Times New Roman" w:hAnsi="Times New Roman" w:cs="Times New Roman"/>
          <w:sz w:val="24"/>
          <w:szCs w:val="24"/>
        </w:rPr>
        <w:t xml:space="preserve">Frequent changes of GRO </w:t>
      </w:r>
      <w:r>
        <w:rPr>
          <w:rFonts w:ascii="Times New Roman" w:hAnsi="Times New Roman" w:cs="Times New Roman"/>
          <w:sz w:val="24"/>
          <w:szCs w:val="24"/>
        </w:rPr>
        <w:t>due to transfer also found one of the key reasons of weak management of GRS.</w:t>
      </w:r>
    </w:p>
    <w:p w14:paraId="1DDBD996" w14:textId="22769175" w:rsidR="003B51D6" w:rsidRPr="00F2025F" w:rsidRDefault="003B51D6" w:rsidP="003B51D6">
      <w:pPr>
        <w:jc w:val="both"/>
        <w:rPr>
          <w:rFonts w:ascii="Times New Roman" w:hAnsi="Times New Roman" w:cs="Times New Roman"/>
          <w:b/>
          <w:bCs/>
          <w:sz w:val="24"/>
          <w:szCs w:val="24"/>
        </w:rPr>
      </w:pPr>
      <w:r w:rsidRPr="00F2025F">
        <w:rPr>
          <w:rFonts w:ascii="Times New Roman" w:hAnsi="Times New Roman" w:cs="Times New Roman"/>
          <w:b/>
          <w:bCs/>
          <w:sz w:val="24"/>
          <w:szCs w:val="24"/>
        </w:rPr>
        <w:lastRenderedPageBreak/>
        <w:t>4.1</w:t>
      </w:r>
      <w:r w:rsidR="00E12836">
        <w:rPr>
          <w:rFonts w:ascii="Times New Roman" w:hAnsi="Times New Roman" w:cs="Times New Roman"/>
          <w:b/>
          <w:bCs/>
          <w:sz w:val="24"/>
          <w:szCs w:val="24"/>
        </w:rPr>
        <w:t>0</w:t>
      </w:r>
      <w:r w:rsidRPr="00F2025F">
        <w:rPr>
          <w:rFonts w:ascii="Times New Roman" w:hAnsi="Times New Roman" w:cs="Times New Roman"/>
          <w:b/>
          <w:bCs/>
          <w:sz w:val="24"/>
          <w:szCs w:val="24"/>
        </w:rPr>
        <w:t xml:space="preserve">.3 </w:t>
      </w:r>
      <w:r w:rsidR="00E12836">
        <w:rPr>
          <w:rFonts w:ascii="Times New Roman" w:hAnsi="Times New Roman" w:cs="Times New Roman"/>
          <w:b/>
          <w:bCs/>
          <w:sz w:val="24"/>
          <w:szCs w:val="24"/>
        </w:rPr>
        <w:t xml:space="preserve">  </w:t>
      </w:r>
      <w:r w:rsidRPr="00F2025F">
        <w:rPr>
          <w:rFonts w:ascii="Times New Roman" w:hAnsi="Times New Roman" w:cs="Times New Roman"/>
          <w:b/>
          <w:bCs/>
          <w:sz w:val="24"/>
          <w:szCs w:val="24"/>
        </w:rPr>
        <w:t>Institutional incapacity</w:t>
      </w:r>
    </w:p>
    <w:p w14:paraId="1636FE7A" w14:textId="50BAB0B6" w:rsidR="003B51D6" w:rsidRPr="00E8585E" w:rsidRDefault="003B51D6" w:rsidP="003B51D6">
      <w:pPr>
        <w:spacing w:line="360" w:lineRule="auto"/>
        <w:jc w:val="both"/>
        <w:rPr>
          <w:rFonts w:ascii="Times New Roman" w:hAnsi="Times New Roman" w:cs="Times New Roman"/>
          <w:sz w:val="24"/>
          <w:szCs w:val="24"/>
        </w:rPr>
      </w:pPr>
      <w:bookmarkStart w:id="8" w:name="_Hlk112796312"/>
      <w:r w:rsidRPr="00E8585E">
        <w:rPr>
          <w:rFonts w:ascii="Times New Roman" w:hAnsi="Times New Roman" w:cs="Times New Roman"/>
          <w:sz w:val="24"/>
          <w:szCs w:val="24"/>
        </w:rPr>
        <w:t>Lack of efficient manpower</w:t>
      </w:r>
      <w:r>
        <w:rPr>
          <w:rFonts w:ascii="Times New Roman" w:hAnsi="Times New Roman" w:cs="Times New Roman"/>
          <w:sz w:val="24"/>
          <w:szCs w:val="24"/>
        </w:rPr>
        <w:t xml:space="preserve">, logistics </w:t>
      </w:r>
      <w:r w:rsidRPr="00E8585E">
        <w:rPr>
          <w:rFonts w:ascii="Times New Roman" w:hAnsi="Times New Roman" w:cs="Times New Roman"/>
          <w:sz w:val="24"/>
          <w:szCs w:val="24"/>
        </w:rPr>
        <w:t xml:space="preserve">and having no </w:t>
      </w:r>
      <w:r>
        <w:rPr>
          <w:rFonts w:ascii="Times New Roman" w:hAnsi="Times New Roman" w:cs="Times New Roman"/>
          <w:sz w:val="24"/>
          <w:szCs w:val="24"/>
        </w:rPr>
        <w:t>required</w:t>
      </w:r>
      <w:r w:rsidRPr="00E8585E">
        <w:rPr>
          <w:rFonts w:ascii="Times New Roman" w:hAnsi="Times New Roman" w:cs="Times New Roman"/>
          <w:sz w:val="24"/>
          <w:szCs w:val="24"/>
        </w:rPr>
        <w:t xml:space="preserve"> institutional set-up for grievance handling were also the main constraints of effective implementation of GRS. Moreover, excessive workload </w:t>
      </w:r>
      <w:r>
        <w:rPr>
          <w:rFonts w:ascii="Times New Roman" w:hAnsi="Times New Roman" w:cs="Times New Roman"/>
          <w:sz w:val="24"/>
          <w:szCs w:val="24"/>
        </w:rPr>
        <w:t xml:space="preserve">and </w:t>
      </w:r>
      <w:r w:rsidRPr="00E8585E">
        <w:rPr>
          <w:rFonts w:ascii="Times New Roman" w:hAnsi="Times New Roman" w:cs="Times New Roman"/>
          <w:sz w:val="24"/>
          <w:szCs w:val="24"/>
        </w:rPr>
        <w:t>having no dedicated GRO</w:t>
      </w:r>
      <w:r>
        <w:rPr>
          <w:rFonts w:ascii="Times New Roman" w:hAnsi="Times New Roman" w:cs="Times New Roman"/>
          <w:sz w:val="24"/>
          <w:szCs w:val="24"/>
        </w:rPr>
        <w:t xml:space="preserve"> and s</w:t>
      </w:r>
      <w:r w:rsidRPr="00E8585E">
        <w:rPr>
          <w:rFonts w:ascii="Times New Roman" w:hAnsi="Times New Roman" w:cs="Times New Roman"/>
          <w:sz w:val="24"/>
          <w:szCs w:val="24"/>
        </w:rPr>
        <w:t xml:space="preserve">low internet </w:t>
      </w:r>
      <w:r>
        <w:rPr>
          <w:rFonts w:ascii="Times New Roman" w:hAnsi="Times New Roman" w:cs="Times New Roman"/>
          <w:sz w:val="24"/>
          <w:szCs w:val="24"/>
        </w:rPr>
        <w:t>found</w:t>
      </w:r>
      <w:r w:rsidRPr="00E8585E">
        <w:rPr>
          <w:rFonts w:ascii="Times New Roman" w:hAnsi="Times New Roman" w:cs="Times New Roman"/>
          <w:sz w:val="24"/>
          <w:szCs w:val="24"/>
        </w:rPr>
        <w:t xml:space="preserve"> big challenge</w:t>
      </w:r>
      <w:r>
        <w:rPr>
          <w:rFonts w:ascii="Times New Roman" w:hAnsi="Times New Roman" w:cs="Times New Roman"/>
          <w:sz w:val="24"/>
          <w:szCs w:val="24"/>
        </w:rPr>
        <w:t>. Front desk of the concern</w:t>
      </w:r>
      <w:r w:rsidR="00756655">
        <w:rPr>
          <w:rFonts w:ascii="Times New Roman" w:hAnsi="Times New Roman" w:cs="Times New Roman"/>
          <w:sz w:val="24"/>
          <w:szCs w:val="24"/>
        </w:rPr>
        <w:t>ed</w:t>
      </w:r>
      <w:r>
        <w:rPr>
          <w:rFonts w:ascii="Times New Roman" w:hAnsi="Times New Roman" w:cs="Times New Roman"/>
          <w:sz w:val="24"/>
          <w:szCs w:val="24"/>
        </w:rPr>
        <w:t xml:space="preserve"> offices did not </w:t>
      </w:r>
      <w:r w:rsidR="00756655">
        <w:rPr>
          <w:rFonts w:ascii="Times New Roman" w:hAnsi="Times New Roman" w:cs="Times New Roman"/>
          <w:sz w:val="24"/>
          <w:szCs w:val="24"/>
        </w:rPr>
        <w:t>function</w:t>
      </w:r>
      <w:r>
        <w:rPr>
          <w:rFonts w:ascii="Times New Roman" w:hAnsi="Times New Roman" w:cs="Times New Roman"/>
          <w:sz w:val="24"/>
          <w:szCs w:val="24"/>
        </w:rPr>
        <w:t xml:space="preserve"> as of GRS guidelines. Coordination gap among the government organizations,</w:t>
      </w:r>
      <w:r w:rsidR="00756655">
        <w:rPr>
          <w:rFonts w:ascii="Times New Roman" w:hAnsi="Times New Roman" w:cs="Times New Roman"/>
          <w:sz w:val="24"/>
          <w:szCs w:val="24"/>
        </w:rPr>
        <w:t xml:space="preserve"> </w:t>
      </w:r>
      <w:r>
        <w:rPr>
          <w:rFonts w:ascii="Times New Roman" w:hAnsi="Times New Roman" w:cs="Times New Roman"/>
          <w:sz w:val="24"/>
          <w:szCs w:val="24"/>
        </w:rPr>
        <w:t xml:space="preserve">weak monitoring and evaluation also other hindrance of making GRS effective. </w:t>
      </w:r>
    </w:p>
    <w:p w14:paraId="56CD3D86" w14:textId="24100FB2" w:rsidR="003B51D6" w:rsidRPr="000F10F6" w:rsidRDefault="00E12836" w:rsidP="003B51D6">
      <w:pPr>
        <w:jc w:val="both"/>
        <w:rPr>
          <w:rFonts w:ascii="Times New Roman" w:hAnsi="Times New Roman" w:cs="Times New Roman"/>
          <w:sz w:val="26"/>
          <w:szCs w:val="26"/>
        </w:rPr>
      </w:pPr>
      <w:r>
        <w:rPr>
          <w:rFonts w:ascii="Times New Roman" w:hAnsi="Times New Roman" w:cs="Times New Roman"/>
          <w:b/>
          <w:bCs/>
          <w:sz w:val="26"/>
          <w:szCs w:val="26"/>
        </w:rPr>
        <w:t>4</w:t>
      </w:r>
      <w:r w:rsidR="003B51D6" w:rsidRPr="000F10F6">
        <w:rPr>
          <w:rFonts w:ascii="Times New Roman" w:hAnsi="Times New Roman" w:cs="Times New Roman"/>
          <w:b/>
          <w:bCs/>
          <w:sz w:val="26"/>
          <w:szCs w:val="26"/>
        </w:rPr>
        <w:t>.</w:t>
      </w:r>
      <w:r>
        <w:rPr>
          <w:rFonts w:ascii="Times New Roman" w:hAnsi="Times New Roman" w:cs="Times New Roman"/>
          <w:b/>
          <w:bCs/>
          <w:sz w:val="26"/>
          <w:szCs w:val="26"/>
        </w:rPr>
        <w:t xml:space="preserve">11 </w:t>
      </w:r>
      <w:r w:rsidR="00981E8C">
        <w:rPr>
          <w:rFonts w:ascii="Times New Roman" w:hAnsi="Times New Roman" w:cs="Times New Roman"/>
          <w:b/>
          <w:bCs/>
          <w:sz w:val="26"/>
          <w:szCs w:val="26"/>
        </w:rPr>
        <w:t xml:space="preserve"> </w:t>
      </w:r>
      <w:r w:rsidR="003B51D6" w:rsidRPr="000F10F6">
        <w:rPr>
          <w:rFonts w:ascii="Times New Roman" w:hAnsi="Times New Roman" w:cs="Times New Roman"/>
          <w:sz w:val="26"/>
          <w:szCs w:val="26"/>
        </w:rPr>
        <w:t xml:space="preserve"> </w:t>
      </w:r>
      <w:bookmarkEnd w:id="8"/>
      <w:r w:rsidR="003B51D6" w:rsidRPr="000F10F6">
        <w:rPr>
          <w:rFonts w:ascii="Times New Roman" w:hAnsi="Times New Roman" w:cs="Times New Roman"/>
          <w:b/>
          <w:sz w:val="26"/>
          <w:szCs w:val="26"/>
        </w:rPr>
        <w:t>Findings of the Observation</w:t>
      </w:r>
      <w:r w:rsidR="00807A0D">
        <w:rPr>
          <w:rFonts w:ascii="Times New Roman" w:hAnsi="Times New Roman" w:cs="Times New Roman"/>
          <w:b/>
          <w:sz w:val="26"/>
          <w:szCs w:val="26"/>
        </w:rPr>
        <w:t>s</w:t>
      </w:r>
    </w:p>
    <w:p w14:paraId="1ABE2828" w14:textId="1CB94908" w:rsidR="003B51D6" w:rsidRPr="001D3C26" w:rsidRDefault="003B51D6" w:rsidP="003B51D6">
      <w:pPr>
        <w:spacing w:line="360" w:lineRule="auto"/>
        <w:jc w:val="both"/>
        <w:rPr>
          <w:rFonts w:ascii="Times New Roman" w:hAnsi="Times New Roman" w:cs="Times New Roman"/>
          <w:sz w:val="24"/>
          <w:szCs w:val="24"/>
        </w:rPr>
      </w:pPr>
      <w:r w:rsidRPr="001D3C26">
        <w:rPr>
          <w:rFonts w:ascii="Times New Roman" w:hAnsi="Times New Roman" w:cs="Times New Roman"/>
          <w:sz w:val="24"/>
          <w:szCs w:val="24"/>
        </w:rPr>
        <w:t>As a case study, researcher visited the</w:t>
      </w:r>
      <w:r w:rsidR="00091A9B">
        <w:rPr>
          <w:rFonts w:ascii="Times New Roman" w:hAnsi="Times New Roman" w:cs="Times New Roman"/>
          <w:sz w:val="24"/>
          <w:szCs w:val="24"/>
        </w:rPr>
        <w:t xml:space="preserve"> </w:t>
      </w:r>
      <w:proofErr w:type="spellStart"/>
      <w:r w:rsidR="00091A9B">
        <w:rPr>
          <w:rFonts w:ascii="Times New Roman" w:hAnsi="Times New Roman" w:cs="Times New Roman"/>
          <w:sz w:val="24"/>
          <w:szCs w:val="24"/>
        </w:rPr>
        <w:t>Narsingdi</w:t>
      </w:r>
      <w:proofErr w:type="spellEnd"/>
      <w:r w:rsidRPr="001D3C26">
        <w:rPr>
          <w:rFonts w:ascii="Times New Roman" w:hAnsi="Times New Roman" w:cs="Times New Roman"/>
          <w:sz w:val="24"/>
          <w:szCs w:val="24"/>
        </w:rPr>
        <w:t xml:space="preserve"> Deputy Commissioner</w:t>
      </w:r>
      <w:r w:rsidR="00091A9B">
        <w:rPr>
          <w:rFonts w:ascii="Times New Roman" w:hAnsi="Times New Roman" w:cs="Times New Roman"/>
          <w:sz w:val="24"/>
          <w:szCs w:val="24"/>
        </w:rPr>
        <w:t xml:space="preserve">’s office </w:t>
      </w:r>
      <w:r w:rsidRPr="001D3C26">
        <w:rPr>
          <w:rFonts w:ascii="Times New Roman" w:hAnsi="Times New Roman" w:cs="Times New Roman"/>
          <w:sz w:val="24"/>
          <w:szCs w:val="24"/>
        </w:rPr>
        <w:t xml:space="preserve">to observe the </w:t>
      </w:r>
      <w:r w:rsidR="00091A9B">
        <w:rPr>
          <w:rFonts w:ascii="Times New Roman" w:hAnsi="Times New Roman" w:cs="Times New Roman"/>
          <w:sz w:val="24"/>
          <w:szCs w:val="24"/>
        </w:rPr>
        <w:t xml:space="preserve">real </w:t>
      </w:r>
      <w:r w:rsidRPr="001D3C26">
        <w:rPr>
          <w:rFonts w:ascii="Times New Roman" w:hAnsi="Times New Roman" w:cs="Times New Roman"/>
          <w:sz w:val="24"/>
          <w:szCs w:val="24"/>
        </w:rPr>
        <w:t xml:space="preserve">scenario of GRS implementation process. </w:t>
      </w:r>
      <w:r w:rsidR="000702B5">
        <w:rPr>
          <w:rFonts w:ascii="Times New Roman" w:hAnsi="Times New Roman" w:cs="Times New Roman"/>
          <w:sz w:val="24"/>
          <w:szCs w:val="24"/>
        </w:rPr>
        <w:t xml:space="preserve"> </w:t>
      </w:r>
      <w:r w:rsidRPr="001D3C26">
        <w:rPr>
          <w:rFonts w:ascii="Times New Roman" w:hAnsi="Times New Roman" w:cs="Times New Roman"/>
          <w:sz w:val="24"/>
          <w:szCs w:val="24"/>
        </w:rPr>
        <w:t>As per GRS guidelines, every office must</w:t>
      </w:r>
      <w:r w:rsidR="00981E8C">
        <w:rPr>
          <w:rFonts w:ascii="Times New Roman" w:hAnsi="Times New Roman" w:cs="Times New Roman"/>
          <w:sz w:val="24"/>
          <w:szCs w:val="24"/>
        </w:rPr>
        <w:t xml:space="preserve"> </w:t>
      </w:r>
      <w:r w:rsidR="0009494F">
        <w:rPr>
          <w:rFonts w:ascii="Times New Roman" w:hAnsi="Times New Roman" w:cs="Times New Roman"/>
          <w:sz w:val="24"/>
          <w:szCs w:val="24"/>
        </w:rPr>
        <w:t xml:space="preserve">include </w:t>
      </w:r>
      <w:r w:rsidR="0009494F" w:rsidRPr="001D3C26">
        <w:rPr>
          <w:rFonts w:ascii="Times New Roman" w:hAnsi="Times New Roman" w:cs="Times New Roman"/>
          <w:sz w:val="24"/>
          <w:szCs w:val="24"/>
        </w:rPr>
        <w:t>the</w:t>
      </w:r>
      <w:r w:rsidR="00981E8C">
        <w:rPr>
          <w:rFonts w:ascii="Times New Roman" w:hAnsi="Times New Roman" w:cs="Times New Roman"/>
          <w:sz w:val="24"/>
          <w:szCs w:val="24"/>
        </w:rPr>
        <w:t xml:space="preserve"> </w:t>
      </w:r>
      <w:r w:rsidR="0009494F">
        <w:rPr>
          <w:rFonts w:ascii="Times New Roman" w:hAnsi="Times New Roman" w:cs="Times New Roman"/>
          <w:sz w:val="24"/>
          <w:szCs w:val="24"/>
        </w:rPr>
        <w:t>name and</w:t>
      </w:r>
      <w:r w:rsidR="00981E8C">
        <w:rPr>
          <w:rFonts w:ascii="Times New Roman" w:hAnsi="Times New Roman" w:cs="Times New Roman"/>
          <w:sz w:val="24"/>
          <w:szCs w:val="24"/>
        </w:rPr>
        <w:t xml:space="preserve"> </w:t>
      </w:r>
      <w:r w:rsidR="0009494F">
        <w:rPr>
          <w:rFonts w:ascii="Times New Roman" w:hAnsi="Times New Roman" w:cs="Times New Roman"/>
          <w:sz w:val="24"/>
          <w:szCs w:val="24"/>
        </w:rPr>
        <w:t>contact of</w:t>
      </w:r>
      <w:r w:rsidRPr="001D3C26">
        <w:rPr>
          <w:rFonts w:ascii="Times New Roman" w:hAnsi="Times New Roman" w:cs="Times New Roman"/>
          <w:sz w:val="24"/>
          <w:szCs w:val="24"/>
        </w:rPr>
        <w:t xml:space="preserve"> </w:t>
      </w:r>
      <w:r w:rsidR="0009494F">
        <w:rPr>
          <w:rFonts w:ascii="Times New Roman" w:hAnsi="Times New Roman" w:cs="Times New Roman"/>
          <w:sz w:val="24"/>
          <w:szCs w:val="24"/>
        </w:rPr>
        <w:t xml:space="preserve">number of </w:t>
      </w:r>
      <w:r w:rsidRPr="001D3C26">
        <w:rPr>
          <w:rFonts w:ascii="Times New Roman" w:hAnsi="Times New Roman" w:cs="Times New Roman"/>
          <w:sz w:val="24"/>
          <w:szCs w:val="24"/>
        </w:rPr>
        <w:t xml:space="preserve">GRO and appellate authority in the citizen charter with detail procedure of GRS. Unfortunately, it </w:t>
      </w:r>
      <w:r w:rsidR="00BE0085">
        <w:rPr>
          <w:rFonts w:ascii="Times New Roman" w:hAnsi="Times New Roman" w:cs="Times New Roman"/>
          <w:sz w:val="24"/>
          <w:szCs w:val="24"/>
        </w:rPr>
        <w:t>was not</w:t>
      </w:r>
      <w:r w:rsidRPr="001D3C26">
        <w:rPr>
          <w:rFonts w:ascii="Times New Roman" w:hAnsi="Times New Roman" w:cs="Times New Roman"/>
          <w:sz w:val="24"/>
          <w:szCs w:val="24"/>
        </w:rPr>
        <w:t xml:space="preserve"> found </w:t>
      </w:r>
      <w:r w:rsidR="00BE0085">
        <w:rPr>
          <w:rFonts w:ascii="Times New Roman" w:hAnsi="Times New Roman" w:cs="Times New Roman"/>
          <w:sz w:val="24"/>
          <w:szCs w:val="24"/>
        </w:rPr>
        <w:t xml:space="preserve">in </w:t>
      </w:r>
      <w:r w:rsidR="009E03FF">
        <w:rPr>
          <w:rFonts w:ascii="Times New Roman" w:hAnsi="Times New Roman" w:cs="Times New Roman"/>
          <w:sz w:val="24"/>
          <w:szCs w:val="24"/>
        </w:rPr>
        <w:t xml:space="preserve">the CC of </w:t>
      </w:r>
      <w:r w:rsidR="00BE0085">
        <w:rPr>
          <w:rFonts w:ascii="Times New Roman" w:hAnsi="Times New Roman" w:cs="Times New Roman"/>
          <w:sz w:val="24"/>
          <w:szCs w:val="24"/>
        </w:rPr>
        <w:t>the field offices</w:t>
      </w:r>
      <w:r w:rsidR="009E03FF">
        <w:rPr>
          <w:rFonts w:ascii="Times New Roman" w:hAnsi="Times New Roman" w:cs="Times New Roman"/>
          <w:sz w:val="24"/>
          <w:szCs w:val="24"/>
        </w:rPr>
        <w:t xml:space="preserve">. </w:t>
      </w:r>
      <w:r w:rsidRPr="001D3C26">
        <w:rPr>
          <w:rFonts w:ascii="Times New Roman" w:hAnsi="Times New Roman" w:cs="Times New Roman"/>
          <w:sz w:val="24"/>
          <w:szCs w:val="24"/>
        </w:rPr>
        <w:t>Moreover, most of the offices except district administration did not updat</w:t>
      </w:r>
      <w:r w:rsidR="009E03FF">
        <w:rPr>
          <w:rFonts w:ascii="Times New Roman" w:hAnsi="Times New Roman" w:cs="Times New Roman"/>
          <w:sz w:val="24"/>
          <w:szCs w:val="24"/>
        </w:rPr>
        <w:t>e</w:t>
      </w:r>
      <w:r w:rsidRPr="001D3C26">
        <w:rPr>
          <w:rFonts w:ascii="Times New Roman" w:hAnsi="Times New Roman" w:cs="Times New Roman"/>
          <w:sz w:val="24"/>
          <w:szCs w:val="24"/>
        </w:rPr>
        <w:t xml:space="preserve"> their website</w:t>
      </w:r>
      <w:r w:rsidR="009E03FF">
        <w:rPr>
          <w:rFonts w:ascii="Times New Roman" w:hAnsi="Times New Roman" w:cs="Times New Roman"/>
          <w:sz w:val="24"/>
          <w:szCs w:val="24"/>
        </w:rPr>
        <w:t xml:space="preserve"> and almost all of the offices did not have GRS service box in their portal.</w:t>
      </w:r>
      <w:r w:rsidRPr="001D3C26">
        <w:rPr>
          <w:rFonts w:ascii="Times New Roman" w:hAnsi="Times New Roman" w:cs="Times New Roman"/>
          <w:sz w:val="24"/>
          <w:szCs w:val="24"/>
        </w:rPr>
        <w:t xml:space="preserve"> It is</w:t>
      </w:r>
      <w:r w:rsidR="009E03FF">
        <w:rPr>
          <w:rFonts w:ascii="Times New Roman" w:hAnsi="Times New Roman" w:cs="Times New Roman"/>
          <w:sz w:val="24"/>
          <w:szCs w:val="24"/>
        </w:rPr>
        <w:t xml:space="preserve"> also</w:t>
      </w:r>
      <w:r w:rsidRPr="001D3C26">
        <w:rPr>
          <w:rFonts w:ascii="Times New Roman" w:hAnsi="Times New Roman" w:cs="Times New Roman"/>
          <w:sz w:val="24"/>
          <w:szCs w:val="24"/>
        </w:rPr>
        <w:t xml:space="preserve"> found that</w:t>
      </w:r>
      <w:r w:rsidRPr="001D3C26">
        <w:rPr>
          <w:sz w:val="24"/>
          <w:szCs w:val="24"/>
        </w:rPr>
        <w:t xml:space="preserve"> </w:t>
      </w:r>
      <w:r w:rsidRPr="001D3C26">
        <w:rPr>
          <w:rFonts w:ascii="Times New Roman" w:hAnsi="Times New Roman" w:cs="Times New Roman"/>
          <w:sz w:val="24"/>
          <w:szCs w:val="24"/>
        </w:rPr>
        <w:t>implementation of GRS agenda not included in the monthly coordination meeting though it is a mandatory option in the GRS guidelines</w:t>
      </w:r>
      <w:r w:rsidR="00747814">
        <w:rPr>
          <w:rFonts w:ascii="Times New Roman" w:hAnsi="Times New Roman" w:cs="Times New Roman"/>
          <w:sz w:val="24"/>
          <w:szCs w:val="24"/>
        </w:rPr>
        <w:t xml:space="preserve">. </w:t>
      </w:r>
      <w:r w:rsidR="00F51017">
        <w:rPr>
          <w:rFonts w:ascii="Times New Roman" w:hAnsi="Times New Roman" w:cs="Times New Roman"/>
          <w:sz w:val="24"/>
          <w:szCs w:val="24"/>
        </w:rPr>
        <w:t>In the office premises there was no billboard, banner</w:t>
      </w:r>
      <w:r w:rsidR="00747814">
        <w:rPr>
          <w:rFonts w:ascii="Times New Roman" w:hAnsi="Times New Roman" w:cs="Times New Roman"/>
          <w:sz w:val="24"/>
          <w:szCs w:val="24"/>
        </w:rPr>
        <w:t xml:space="preserve">, </w:t>
      </w:r>
      <w:r w:rsidR="00F51017">
        <w:rPr>
          <w:rFonts w:ascii="Times New Roman" w:hAnsi="Times New Roman" w:cs="Times New Roman"/>
          <w:sz w:val="24"/>
          <w:szCs w:val="24"/>
        </w:rPr>
        <w:t>leaflet or any other</w:t>
      </w:r>
      <w:r w:rsidR="00747814">
        <w:rPr>
          <w:rFonts w:ascii="Times New Roman" w:hAnsi="Times New Roman" w:cs="Times New Roman"/>
          <w:sz w:val="24"/>
          <w:szCs w:val="24"/>
        </w:rPr>
        <w:t xml:space="preserve"> sign of publicity of GRS.</w:t>
      </w:r>
      <w:r w:rsidR="00F51017">
        <w:rPr>
          <w:rFonts w:ascii="Times New Roman" w:hAnsi="Times New Roman" w:cs="Times New Roman"/>
          <w:sz w:val="24"/>
          <w:szCs w:val="24"/>
        </w:rPr>
        <w:t xml:space="preserve"> </w:t>
      </w:r>
      <w:r w:rsidRPr="001D3C26">
        <w:rPr>
          <w:rFonts w:ascii="Times New Roman" w:hAnsi="Times New Roman" w:cs="Times New Roman"/>
          <w:sz w:val="24"/>
          <w:szCs w:val="24"/>
        </w:rPr>
        <w:t>It is</w:t>
      </w:r>
      <w:r>
        <w:rPr>
          <w:rFonts w:ascii="Times New Roman" w:hAnsi="Times New Roman" w:cs="Times New Roman"/>
          <w:sz w:val="24"/>
          <w:szCs w:val="24"/>
        </w:rPr>
        <w:t xml:space="preserve"> also</w:t>
      </w:r>
      <w:r w:rsidRPr="001D3C26">
        <w:rPr>
          <w:rFonts w:ascii="Times New Roman" w:hAnsi="Times New Roman" w:cs="Times New Roman"/>
          <w:sz w:val="24"/>
          <w:szCs w:val="24"/>
        </w:rPr>
        <w:t xml:space="preserve"> observed that there was a coordination gap amongst the concerned public offices which might be a major </w:t>
      </w:r>
      <w:r w:rsidR="00747814">
        <w:rPr>
          <w:rFonts w:ascii="Times New Roman" w:hAnsi="Times New Roman" w:cs="Times New Roman"/>
          <w:sz w:val="24"/>
          <w:szCs w:val="24"/>
        </w:rPr>
        <w:t xml:space="preserve">institutional weakness </w:t>
      </w:r>
      <w:r w:rsidRPr="001D3C26">
        <w:rPr>
          <w:rFonts w:ascii="Times New Roman" w:hAnsi="Times New Roman" w:cs="Times New Roman"/>
          <w:sz w:val="24"/>
          <w:szCs w:val="24"/>
        </w:rPr>
        <w:t>of</w:t>
      </w:r>
      <w:r w:rsidR="00747814">
        <w:rPr>
          <w:rFonts w:ascii="Times New Roman" w:hAnsi="Times New Roman" w:cs="Times New Roman"/>
          <w:sz w:val="24"/>
          <w:szCs w:val="24"/>
        </w:rPr>
        <w:t xml:space="preserve"> making GRS</w:t>
      </w:r>
      <w:r w:rsidRPr="001D3C26">
        <w:rPr>
          <w:rFonts w:ascii="Times New Roman" w:hAnsi="Times New Roman" w:cs="Times New Roman"/>
          <w:sz w:val="24"/>
          <w:szCs w:val="24"/>
        </w:rPr>
        <w:t xml:space="preserve"> effective</w:t>
      </w:r>
      <w:r w:rsidR="005B203D">
        <w:rPr>
          <w:rFonts w:ascii="Times New Roman" w:hAnsi="Times New Roman" w:cs="Times New Roman"/>
          <w:sz w:val="24"/>
          <w:szCs w:val="24"/>
        </w:rPr>
        <w:t>.</w:t>
      </w:r>
      <w:r w:rsidRPr="001D3C26">
        <w:rPr>
          <w:rFonts w:ascii="Times New Roman" w:hAnsi="Times New Roman" w:cs="Times New Roman"/>
          <w:sz w:val="24"/>
          <w:szCs w:val="24"/>
        </w:rPr>
        <w:t xml:space="preserve"> </w:t>
      </w:r>
    </w:p>
    <w:p w14:paraId="0C173E48" w14:textId="15755B41" w:rsidR="003B51D6" w:rsidRPr="00CF2363" w:rsidRDefault="00E12836" w:rsidP="003B51D6">
      <w:pPr>
        <w:jc w:val="both"/>
        <w:rPr>
          <w:rFonts w:ascii="Times New Roman" w:hAnsi="Times New Roman" w:cs="Times New Roman"/>
          <w:b/>
          <w:sz w:val="26"/>
          <w:szCs w:val="26"/>
        </w:rPr>
      </w:pPr>
      <w:r w:rsidRPr="00CF2363">
        <w:rPr>
          <w:rFonts w:ascii="Times New Roman" w:hAnsi="Times New Roman" w:cs="Times New Roman"/>
          <w:b/>
          <w:sz w:val="26"/>
          <w:szCs w:val="26"/>
        </w:rPr>
        <w:t xml:space="preserve">4.12   </w:t>
      </w:r>
      <w:r w:rsidR="003B51D6" w:rsidRPr="00CF2363">
        <w:rPr>
          <w:rFonts w:ascii="Times New Roman" w:hAnsi="Times New Roman" w:cs="Times New Roman"/>
          <w:b/>
          <w:sz w:val="26"/>
          <w:szCs w:val="26"/>
        </w:rPr>
        <w:t>Findings of Key Informants Interviews (KII)</w:t>
      </w:r>
    </w:p>
    <w:p w14:paraId="72BD0906" w14:textId="5D99AA5C" w:rsidR="003B51D6" w:rsidRPr="00F57834" w:rsidRDefault="003B51D6" w:rsidP="003B51D6">
      <w:pPr>
        <w:ind w:firstLine="720"/>
        <w:jc w:val="both"/>
        <w:rPr>
          <w:rFonts w:ascii="Times New Roman" w:hAnsi="Times New Roman" w:cs="Times New Roman"/>
          <w:sz w:val="24"/>
          <w:szCs w:val="24"/>
        </w:rPr>
      </w:pPr>
      <w:r w:rsidRPr="00F57834">
        <w:rPr>
          <w:rFonts w:ascii="Times New Roman" w:hAnsi="Times New Roman" w:cs="Times New Roman"/>
          <w:sz w:val="24"/>
          <w:szCs w:val="24"/>
        </w:rPr>
        <w:t xml:space="preserve">In order to gain overall insight of </w:t>
      </w:r>
      <w:r w:rsidR="004A0512">
        <w:rPr>
          <w:rFonts w:ascii="Times New Roman" w:hAnsi="Times New Roman" w:cs="Times New Roman"/>
          <w:sz w:val="24"/>
          <w:szCs w:val="24"/>
        </w:rPr>
        <w:t xml:space="preserve">GRS </w:t>
      </w:r>
      <w:r w:rsidRPr="00F57834">
        <w:rPr>
          <w:rFonts w:ascii="Times New Roman" w:hAnsi="Times New Roman" w:cs="Times New Roman"/>
          <w:sz w:val="24"/>
          <w:szCs w:val="24"/>
        </w:rPr>
        <w:t xml:space="preserve">implementation researcher collected views </w:t>
      </w:r>
      <w:r w:rsidR="004A0512">
        <w:rPr>
          <w:rFonts w:ascii="Times New Roman" w:hAnsi="Times New Roman" w:cs="Times New Roman"/>
          <w:sz w:val="24"/>
          <w:szCs w:val="24"/>
        </w:rPr>
        <w:t>from</w:t>
      </w:r>
      <w:r w:rsidRPr="00F57834">
        <w:rPr>
          <w:rFonts w:ascii="Times New Roman" w:hAnsi="Times New Roman" w:cs="Times New Roman"/>
          <w:sz w:val="24"/>
          <w:szCs w:val="24"/>
        </w:rPr>
        <w:t xml:space="preserve"> concerned</w:t>
      </w:r>
      <w:r w:rsidR="004A0512">
        <w:rPr>
          <w:rFonts w:ascii="Times New Roman" w:hAnsi="Times New Roman" w:cs="Times New Roman"/>
          <w:sz w:val="24"/>
          <w:szCs w:val="24"/>
        </w:rPr>
        <w:t xml:space="preserve"> senior</w:t>
      </w:r>
      <w:r w:rsidRPr="00F57834">
        <w:rPr>
          <w:rFonts w:ascii="Times New Roman" w:hAnsi="Times New Roman" w:cs="Times New Roman"/>
          <w:sz w:val="24"/>
          <w:szCs w:val="24"/>
        </w:rPr>
        <w:t xml:space="preserve"> officials of Cabinet Division as key informants by means of KII. The major findings furnished below: </w:t>
      </w:r>
    </w:p>
    <w:p w14:paraId="59102636" w14:textId="5D7F3186" w:rsidR="003B51D6" w:rsidRPr="00F57834" w:rsidRDefault="002065CD" w:rsidP="003B51D6">
      <w:pPr>
        <w:pStyle w:val="ListParagraph"/>
        <w:numPr>
          <w:ilvl w:val="0"/>
          <w:numId w:val="3"/>
        </w:numPr>
        <w:jc w:val="both"/>
        <w:rPr>
          <w:rFonts w:ascii="Times New Roman" w:hAnsi="Times New Roman" w:cs="Times New Roman"/>
          <w:sz w:val="24"/>
          <w:szCs w:val="24"/>
        </w:rPr>
      </w:pPr>
      <w:bookmarkStart w:id="9" w:name="_Hlk112796721"/>
      <w:r>
        <w:rPr>
          <w:rFonts w:ascii="Times New Roman" w:hAnsi="Times New Roman" w:cs="Times New Roman"/>
          <w:sz w:val="24"/>
          <w:szCs w:val="24"/>
        </w:rPr>
        <w:t xml:space="preserve">Having </w:t>
      </w:r>
      <w:r w:rsidR="003B51D6" w:rsidRPr="00F57834">
        <w:rPr>
          <w:rFonts w:ascii="Times New Roman" w:hAnsi="Times New Roman" w:cs="Times New Roman"/>
          <w:sz w:val="24"/>
          <w:szCs w:val="24"/>
        </w:rPr>
        <w:t>no dedicated</w:t>
      </w:r>
      <w:r>
        <w:rPr>
          <w:rFonts w:ascii="Times New Roman" w:hAnsi="Times New Roman" w:cs="Times New Roman"/>
          <w:sz w:val="24"/>
          <w:szCs w:val="24"/>
        </w:rPr>
        <w:t xml:space="preserve"> GRO and </w:t>
      </w:r>
      <w:r w:rsidR="003B51D6" w:rsidRPr="00F57834">
        <w:rPr>
          <w:rFonts w:ascii="Times New Roman" w:hAnsi="Times New Roman" w:cs="Times New Roman"/>
          <w:sz w:val="24"/>
          <w:szCs w:val="24"/>
        </w:rPr>
        <w:t xml:space="preserve">frequent changes of </w:t>
      </w:r>
      <w:r w:rsidR="00C1167F">
        <w:rPr>
          <w:rFonts w:ascii="Times New Roman" w:hAnsi="Times New Roman" w:cs="Times New Roman"/>
          <w:sz w:val="24"/>
          <w:szCs w:val="24"/>
        </w:rPr>
        <w:t xml:space="preserve">them </w:t>
      </w:r>
      <w:r>
        <w:rPr>
          <w:rFonts w:ascii="Times New Roman" w:hAnsi="Times New Roman" w:cs="Times New Roman"/>
          <w:sz w:val="24"/>
          <w:szCs w:val="24"/>
        </w:rPr>
        <w:t xml:space="preserve">is </w:t>
      </w:r>
      <w:r w:rsidR="003B51D6" w:rsidRPr="00F57834">
        <w:rPr>
          <w:rFonts w:ascii="Times New Roman" w:hAnsi="Times New Roman" w:cs="Times New Roman"/>
          <w:sz w:val="24"/>
          <w:szCs w:val="24"/>
        </w:rPr>
        <w:t xml:space="preserve">a big problem </w:t>
      </w:r>
    </w:p>
    <w:p w14:paraId="5B96C958" w14:textId="680FECFB" w:rsidR="003B51D6" w:rsidRDefault="003B51D6" w:rsidP="003B51D6">
      <w:pPr>
        <w:pStyle w:val="ListParagraph"/>
        <w:numPr>
          <w:ilvl w:val="0"/>
          <w:numId w:val="3"/>
        </w:numPr>
        <w:jc w:val="both"/>
        <w:rPr>
          <w:rFonts w:ascii="Times New Roman" w:hAnsi="Times New Roman" w:cs="Times New Roman"/>
          <w:sz w:val="24"/>
          <w:szCs w:val="24"/>
        </w:rPr>
      </w:pPr>
      <w:r w:rsidRPr="00F57834">
        <w:rPr>
          <w:rFonts w:ascii="Times New Roman" w:hAnsi="Times New Roman" w:cs="Times New Roman"/>
          <w:sz w:val="24"/>
          <w:szCs w:val="24"/>
        </w:rPr>
        <w:t>Grievance redress activities</w:t>
      </w:r>
      <w:r>
        <w:rPr>
          <w:rFonts w:ascii="Times New Roman" w:hAnsi="Times New Roman" w:cs="Times New Roman"/>
          <w:sz w:val="24"/>
          <w:szCs w:val="24"/>
        </w:rPr>
        <w:t xml:space="preserve"> of sub-ordinate offices</w:t>
      </w:r>
      <w:r w:rsidRPr="00F57834">
        <w:rPr>
          <w:rFonts w:ascii="Times New Roman" w:hAnsi="Times New Roman" w:cs="Times New Roman"/>
          <w:sz w:val="24"/>
          <w:szCs w:val="24"/>
        </w:rPr>
        <w:t xml:space="preserve"> </w:t>
      </w:r>
      <w:r>
        <w:rPr>
          <w:rFonts w:ascii="Times New Roman" w:hAnsi="Times New Roman" w:cs="Times New Roman"/>
          <w:sz w:val="24"/>
          <w:szCs w:val="24"/>
        </w:rPr>
        <w:t>are</w:t>
      </w:r>
      <w:r w:rsidRPr="00F57834">
        <w:rPr>
          <w:rFonts w:ascii="Times New Roman" w:hAnsi="Times New Roman" w:cs="Times New Roman"/>
          <w:sz w:val="24"/>
          <w:szCs w:val="24"/>
        </w:rPr>
        <w:t xml:space="preserve"> not properly monitor</w:t>
      </w:r>
      <w:r>
        <w:rPr>
          <w:rFonts w:ascii="Times New Roman" w:hAnsi="Times New Roman" w:cs="Times New Roman"/>
          <w:sz w:val="24"/>
          <w:szCs w:val="24"/>
        </w:rPr>
        <w:t>ed</w:t>
      </w:r>
      <w:r w:rsidRPr="00F57834">
        <w:rPr>
          <w:rFonts w:ascii="Times New Roman" w:hAnsi="Times New Roman" w:cs="Times New Roman"/>
          <w:sz w:val="24"/>
          <w:szCs w:val="24"/>
        </w:rPr>
        <w:t xml:space="preserve"> by the concerned</w:t>
      </w:r>
      <w:r w:rsidR="002065CD">
        <w:rPr>
          <w:rFonts w:ascii="Times New Roman" w:hAnsi="Times New Roman" w:cs="Times New Roman"/>
          <w:sz w:val="24"/>
          <w:szCs w:val="24"/>
        </w:rPr>
        <w:t xml:space="preserve"> line ministry/division</w:t>
      </w:r>
      <w:r w:rsidRPr="00F57834">
        <w:rPr>
          <w:rFonts w:ascii="Times New Roman" w:hAnsi="Times New Roman" w:cs="Times New Roman"/>
          <w:sz w:val="24"/>
          <w:szCs w:val="24"/>
        </w:rPr>
        <w:t xml:space="preserve">. </w:t>
      </w:r>
    </w:p>
    <w:p w14:paraId="42B72C1B" w14:textId="40594159" w:rsidR="003B51D6" w:rsidRPr="00F57834" w:rsidRDefault="00C1167F" w:rsidP="003B51D6">
      <w:pPr>
        <w:pStyle w:val="ListParagraph"/>
        <w:numPr>
          <w:ilvl w:val="0"/>
          <w:numId w:val="3"/>
        </w:numPr>
        <w:jc w:val="both"/>
        <w:rPr>
          <w:rFonts w:ascii="Times New Roman" w:hAnsi="Times New Roman" w:cs="Times New Roman"/>
          <w:sz w:val="24"/>
          <w:szCs w:val="24"/>
        </w:rPr>
      </w:pPr>
      <w:bookmarkStart w:id="10" w:name="_Hlk112799595"/>
      <w:r>
        <w:rPr>
          <w:rFonts w:ascii="Times New Roman" w:hAnsi="Times New Roman" w:cs="Times New Roman"/>
          <w:sz w:val="24"/>
          <w:szCs w:val="24"/>
        </w:rPr>
        <w:t>D</w:t>
      </w:r>
      <w:r w:rsidR="003B51D6">
        <w:rPr>
          <w:rFonts w:ascii="Times New Roman" w:hAnsi="Times New Roman" w:cs="Times New Roman"/>
          <w:sz w:val="24"/>
          <w:szCs w:val="24"/>
        </w:rPr>
        <w:t xml:space="preserve">istrict level offices are not properly sensitized and do not follow the </w:t>
      </w:r>
      <w:r w:rsidR="002065CD">
        <w:rPr>
          <w:rFonts w:ascii="Times New Roman" w:hAnsi="Times New Roman" w:cs="Times New Roman"/>
          <w:sz w:val="24"/>
          <w:szCs w:val="24"/>
        </w:rPr>
        <w:t xml:space="preserve">GRS </w:t>
      </w:r>
      <w:r w:rsidR="003B51D6">
        <w:rPr>
          <w:rFonts w:ascii="Times New Roman" w:hAnsi="Times New Roman" w:cs="Times New Roman"/>
          <w:sz w:val="24"/>
          <w:szCs w:val="24"/>
        </w:rPr>
        <w:t>guidelines</w:t>
      </w:r>
      <w:r w:rsidR="002065CD">
        <w:rPr>
          <w:rFonts w:ascii="Times New Roman" w:hAnsi="Times New Roman" w:cs="Times New Roman"/>
          <w:sz w:val="24"/>
          <w:szCs w:val="24"/>
        </w:rPr>
        <w:t>.</w:t>
      </w:r>
      <w:r w:rsidR="003B51D6">
        <w:rPr>
          <w:rFonts w:ascii="Times New Roman" w:hAnsi="Times New Roman" w:cs="Times New Roman"/>
          <w:sz w:val="24"/>
          <w:szCs w:val="24"/>
        </w:rPr>
        <w:t xml:space="preserve"> </w:t>
      </w:r>
      <w:bookmarkEnd w:id="10"/>
    </w:p>
    <w:bookmarkEnd w:id="9"/>
    <w:p w14:paraId="0823DA4F" w14:textId="77777777" w:rsidR="003B51D6" w:rsidRPr="00F57834" w:rsidRDefault="003B51D6" w:rsidP="003B51D6">
      <w:pPr>
        <w:pStyle w:val="ListParagraph"/>
        <w:numPr>
          <w:ilvl w:val="0"/>
          <w:numId w:val="3"/>
        </w:numPr>
        <w:jc w:val="both"/>
        <w:rPr>
          <w:rFonts w:ascii="Times New Roman" w:hAnsi="Times New Roman" w:cs="Times New Roman"/>
          <w:sz w:val="24"/>
          <w:szCs w:val="24"/>
        </w:rPr>
      </w:pPr>
      <w:r w:rsidRPr="00F57834">
        <w:rPr>
          <w:rFonts w:ascii="Times New Roman" w:hAnsi="Times New Roman" w:cs="Times New Roman"/>
          <w:sz w:val="24"/>
          <w:szCs w:val="24"/>
        </w:rPr>
        <w:t xml:space="preserve">At present, </w:t>
      </w:r>
      <w:r>
        <w:rPr>
          <w:rFonts w:ascii="Times New Roman" w:hAnsi="Times New Roman" w:cs="Times New Roman"/>
          <w:sz w:val="24"/>
          <w:szCs w:val="24"/>
        </w:rPr>
        <w:t xml:space="preserve">marks </w:t>
      </w:r>
      <w:r w:rsidRPr="00F57834">
        <w:rPr>
          <w:rFonts w:ascii="Times New Roman" w:hAnsi="Times New Roman" w:cs="Times New Roman"/>
          <w:sz w:val="24"/>
          <w:szCs w:val="24"/>
        </w:rPr>
        <w:t xml:space="preserve">allocation for GRS is only 4 in </w:t>
      </w:r>
      <w:r>
        <w:rPr>
          <w:rFonts w:ascii="Times New Roman" w:hAnsi="Times New Roman" w:cs="Times New Roman"/>
          <w:sz w:val="24"/>
          <w:szCs w:val="24"/>
        </w:rPr>
        <w:t xml:space="preserve">performance evaluation of </w:t>
      </w:r>
      <w:r w:rsidRPr="00F57834">
        <w:rPr>
          <w:rFonts w:ascii="Times New Roman" w:hAnsi="Times New Roman" w:cs="Times New Roman"/>
          <w:sz w:val="24"/>
          <w:szCs w:val="24"/>
        </w:rPr>
        <w:t xml:space="preserve">APA, however, it can be increased reasonably for </w:t>
      </w:r>
      <w:r>
        <w:rPr>
          <w:rFonts w:ascii="Times New Roman" w:hAnsi="Times New Roman" w:cs="Times New Roman"/>
          <w:sz w:val="24"/>
          <w:szCs w:val="24"/>
        </w:rPr>
        <w:t xml:space="preserve">sustainable </w:t>
      </w:r>
      <w:r w:rsidRPr="00F57834">
        <w:rPr>
          <w:rFonts w:ascii="Times New Roman" w:hAnsi="Times New Roman" w:cs="Times New Roman"/>
          <w:sz w:val="24"/>
          <w:szCs w:val="24"/>
        </w:rPr>
        <w:t xml:space="preserve">outcome of GRS. </w:t>
      </w:r>
    </w:p>
    <w:p w14:paraId="627ABBA6" w14:textId="77777777" w:rsidR="003B51D6" w:rsidRPr="00F57834" w:rsidRDefault="003B51D6" w:rsidP="003B51D6">
      <w:pPr>
        <w:pStyle w:val="ListParagraph"/>
        <w:numPr>
          <w:ilvl w:val="0"/>
          <w:numId w:val="3"/>
        </w:numPr>
        <w:jc w:val="both"/>
        <w:rPr>
          <w:rFonts w:ascii="Times New Roman" w:hAnsi="Times New Roman" w:cs="Times New Roman"/>
          <w:sz w:val="24"/>
          <w:szCs w:val="24"/>
        </w:rPr>
      </w:pPr>
      <w:r>
        <w:rPr>
          <w:rFonts w:ascii="Times New Roman" w:hAnsi="Times New Roman" w:cs="Times New Roman"/>
          <w:sz w:val="24"/>
          <w:szCs w:val="24"/>
        </w:rPr>
        <w:lastRenderedPageBreak/>
        <w:t xml:space="preserve">For strengthening the monitoring of sub-ordinate offices considerable marks can be allocated </w:t>
      </w:r>
      <w:r w:rsidRPr="00F57834">
        <w:rPr>
          <w:rFonts w:ascii="Times New Roman" w:hAnsi="Times New Roman" w:cs="Times New Roman"/>
          <w:sz w:val="24"/>
          <w:szCs w:val="24"/>
        </w:rPr>
        <w:t>for ministry/division in evaluating the performance of GRS</w:t>
      </w:r>
      <w:r>
        <w:rPr>
          <w:rFonts w:ascii="Times New Roman" w:hAnsi="Times New Roman" w:cs="Times New Roman"/>
          <w:sz w:val="24"/>
          <w:szCs w:val="24"/>
        </w:rPr>
        <w:t xml:space="preserve"> in APA</w:t>
      </w:r>
      <w:r w:rsidRPr="00F57834">
        <w:rPr>
          <w:rFonts w:ascii="Times New Roman" w:hAnsi="Times New Roman" w:cs="Times New Roman"/>
          <w:sz w:val="24"/>
          <w:szCs w:val="24"/>
        </w:rPr>
        <w:t>.</w:t>
      </w:r>
    </w:p>
    <w:p w14:paraId="197DBCED" w14:textId="5462F2A6" w:rsidR="003B51D6" w:rsidRPr="004E6E74" w:rsidRDefault="003B51D6" w:rsidP="003B51D6">
      <w:pPr>
        <w:pStyle w:val="ListParagraph"/>
        <w:numPr>
          <w:ilvl w:val="0"/>
          <w:numId w:val="3"/>
        </w:numPr>
        <w:jc w:val="both"/>
        <w:rPr>
          <w:rFonts w:ascii="Times New Roman" w:hAnsi="Times New Roman" w:cs="Times New Roman"/>
          <w:sz w:val="24"/>
          <w:szCs w:val="24"/>
        </w:rPr>
      </w:pPr>
      <w:r w:rsidRPr="00F57834">
        <w:rPr>
          <w:rFonts w:ascii="Times New Roman" w:hAnsi="Times New Roman" w:cs="Times New Roman"/>
          <w:sz w:val="24"/>
          <w:szCs w:val="24"/>
        </w:rPr>
        <w:t>There should be a provision that performance</w:t>
      </w:r>
      <w:r w:rsidR="003836A0">
        <w:rPr>
          <w:rFonts w:ascii="Times New Roman" w:hAnsi="Times New Roman" w:cs="Times New Roman"/>
          <w:sz w:val="24"/>
          <w:szCs w:val="24"/>
        </w:rPr>
        <w:t xml:space="preserve"> of</w:t>
      </w:r>
      <w:r w:rsidRPr="00F57834">
        <w:rPr>
          <w:rFonts w:ascii="Times New Roman" w:hAnsi="Times New Roman" w:cs="Times New Roman"/>
          <w:sz w:val="24"/>
          <w:szCs w:val="24"/>
        </w:rPr>
        <w:t xml:space="preserve"> </w:t>
      </w:r>
      <w:r w:rsidR="00E21C2A">
        <w:rPr>
          <w:rFonts w:ascii="Times New Roman" w:hAnsi="Times New Roman" w:cs="Times New Roman"/>
          <w:sz w:val="24"/>
          <w:szCs w:val="24"/>
        </w:rPr>
        <w:t xml:space="preserve">GRS </w:t>
      </w:r>
      <w:r w:rsidRPr="00F57834">
        <w:rPr>
          <w:rFonts w:ascii="Times New Roman" w:hAnsi="Times New Roman" w:cs="Times New Roman"/>
          <w:sz w:val="24"/>
          <w:szCs w:val="24"/>
        </w:rPr>
        <w:t>of sub-ordinate offices will be taken into consideration while evaluating the performance of the GRS of ministry/division for APA.</w:t>
      </w:r>
    </w:p>
    <w:p w14:paraId="07C59FFA" w14:textId="77777777" w:rsidR="003B51D6" w:rsidRDefault="003B51D6" w:rsidP="003B51D6">
      <w:pPr>
        <w:pStyle w:val="ListParagraph"/>
        <w:numPr>
          <w:ilvl w:val="0"/>
          <w:numId w:val="3"/>
        </w:numPr>
        <w:jc w:val="both"/>
        <w:rPr>
          <w:rFonts w:ascii="Times New Roman" w:hAnsi="Times New Roman" w:cs="Times New Roman"/>
          <w:sz w:val="24"/>
          <w:szCs w:val="24"/>
        </w:rPr>
      </w:pPr>
      <w:r w:rsidRPr="00F57834">
        <w:rPr>
          <w:rFonts w:ascii="Times New Roman" w:hAnsi="Times New Roman" w:cs="Times New Roman"/>
          <w:sz w:val="24"/>
          <w:szCs w:val="24"/>
        </w:rPr>
        <w:t xml:space="preserve">Peoples are less aware about </w:t>
      </w:r>
      <w:r>
        <w:rPr>
          <w:rFonts w:ascii="Times New Roman" w:hAnsi="Times New Roman" w:cs="Times New Roman"/>
          <w:sz w:val="24"/>
          <w:szCs w:val="24"/>
        </w:rPr>
        <w:t xml:space="preserve">GRS </w:t>
      </w:r>
      <w:r w:rsidRPr="00F57834">
        <w:rPr>
          <w:rFonts w:ascii="Times New Roman" w:hAnsi="Times New Roman" w:cs="Times New Roman"/>
          <w:sz w:val="24"/>
          <w:szCs w:val="24"/>
        </w:rPr>
        <w:t>due to inadequate and proper publicity.</w:t>
      </w:r>
    </w:p>
    <w:p w14:paraId="4396DF0F" w14:textId="3C1243A8" w:rsidR="003B51D6" w:rsidRDefault="003B51D6" w:rsidP="003B51D6">
      <w:pPr>
        <w:pStyle w:val="ListParagraph"/>
        <w:numPr>
          <w:ilvl w:val="0"/>
          <w:numId w:val="3"/>
        </w:numPr>
        <w:jc w:val="both"/>
        <w:rPr>
          <w:rFonts w:ascii="Times New Roman" w:hAnsi="Times New Roman" w:cs="Times New Roman"/>
          <w:sz w:val="24"/>
          <w:szCs w:val="24"/>
        </w:rPr>
      </w:pPr>
      <w:r>
        <w:rPr>
          <w:rFonts w:ascii="Times New Roman" w:hAnsi="Times New Roman" w:cs="Times New Roman"/>
          <w:sz w:val="24"/>
          <w:szCs w:val="24"/>
        </w:rPr>
        <w:t>Coordination gap amongst the different govt. officials is also a problem.</w:t>
      </w:r>
    </w:p>
    <w:p w14:paraId="23BA6A3C" w14:textId="766402C4" w:rsidR="002E129F" w:rsidRPr="00F57834" w:rsidRDefault="002E129F" w:rsidP="003B51D6">
      <w:pPr>
        <w:pStyle w:val="ListParagraph"/>
        <w:numPr>
          <w:ilvl w:val="0"/>
          <w:numId w:val="3"/>
        </w:numPr>
        <w:jc w:val="both"/>
        <w:rPr>
          <w:rFonts w:ascii="Times New Roman" w:hAnsi="Times New Roman" w:cs="Times New Roman"/>
          <w:sz w:val="24"/>
          <w:szCs w:val="24"/>
        </w:rPr>
      </w:pPr>
      <w:r>
        <w:rPr>
          <w:rFonts w:ascii="Times New Roman" w:hAnsi="Times New Roman" w:cs="Times New Roman"/>
          <w:sz w:val="24"/>
          <w:szCs w:val="24"/>
        </w:rPr>
        <w:t xml:space="preserve">For convenient of online grievance submission by the rural citizens Union Digital Centers can be included </w:t>
      </w:r>
    </w:p>
    <w:p w14:paraId="0DF826DB" w14:textId="77777777" w:rsidR="003B51D6" w:rsidRDefault="003B51D6" w:rsidP="003B51D6">
      <w:pPr>
        <w:pStyle w:val="ListParagraph"/>
        <w:ind w:left="2160"/>
        <w:jc w:val="both"/>
        <w:rPr>
          <w:rFonts w:ascii="Times New Roman" w:hAnsi="Times New Roman" w:cs="Times New Roman"/>
          <w:b/>
          <w:sz w:val="26"/>
          <w:szCs w:val="26"/>
        </w:rPr>
      </w:pPr>
      <w:r>
        <w:rPr>
          <w:rFonts w:ascii="Times New Roman" w:hAnsi="Times New Roman" w:cs="Times New Roman"/>
          <w:b/>
          <w:sz w:val="26"/>
          <w:szCs w:val="26"/>
        </w:rPr>
        <w:t xml:space="preserve"> </w:t>
      </w:r>
    </w:p>
    <w:p w14:paraId="03F76253" w14:textId="66BB35AB" w:rsidR="003B51D6" w:rsidRDefault="00E12836" w:rsidP="003B51D6">
      <w:pPr>
        <w:jc w:val="both"/>
        <w:rPr>
          <w:rFonts w:ascii="Times New Roman" w:hAnsi="Times New Roman" w:cs="Times New Roman"/>
          <w:sz w:val="24"/>
          <w:szCs w:val="24"/>
        </w:rPr>
      </w:pPr>
      <w:r>
        <w:rPr>
          <w:rFonts w:ascii="Times New Roman" w:hAnsi="Times New Roman" w:cs="Times New Roman"/>
          <w:b/>
          <w:sz w:val="26"/>
          <w:szCs w:val="26"/>
        </w:rPr>
        <w:t>5</w:t>
      </w:r>
      <w:r w:rsidR="003B51D6">
        <w:rPr>
          <w:rFonts w:ascii="Times New Roman" w:hAnsi="Times New Roman" w:cs="Times New Roman"/>
          <w:b/>
          <w:sz w:val="26"/>
          <w:szCs w:val="26"/>
        </w:rPr>
        <w:t xml:space="preserve">. </w:t>
      </w:r>
      <w:r>
        <w:rPr>
          <w:rFonts w:ascii="Times New Roman" w:hAnsi="Times New Roman" w:cs="Times New Roman"/>
          <w:b/>
          <w:sz w:val="26"/>
          <w:szCs w:val="26"/>
        </w:rPr>
        <w:t xml:space="preserve">  </w:t>
      </w:r>
      <w:r w:rsidR="003B51D6" w:rsidRPr="00AD7503">
        <w:rPr>
          <w:rFonts w:ascii="Times New Roman" w:hAnsi="Times New Roman" w:cs="Times New Roman"/>
          <w:b/>
          <w:sz w:val="26"/>
          <w:szCs w:val="26"/>
        </w:rPr>
        <w:t>Challenges of Implementation of GRS (views of service providers)</w:t>
      </w:r>
      <w:r w:rsidR="003B51D6" w:rsidRPr="00AD7503">
        <w:rPr>
          <w:rFonts w:ascii="Times New Roman" w:hAnsi="Times New Roman" w:cs="Times New Roman"/>
          <w:sz w:val="24"/>
          <w:szCs w:val="24"/>
        </w:rPr>
        <w:t xml:space="preserve"> </w:t>
      </w:r>
    </w:p>
    <w:p w14:paraId="474C40F1" w14:textId="2C87A358" w:rsidR="003B51D6" w:rsidRDefault="003B51D6" w:rsidP="00321A7E">
      <w:pPr>
        <w:spacing w:line="360" w:lineRule="auto"/>
        <w:jc w:val="both"/>
        <w:rPr>
          <w:rFonts w:ascii="Times New Roman" w:hAnsi="Times New Roman" w:cs="Times New Roman"/>
          <w:sz w:val="24"/>
          <w:szCs w:val="24"/>
        </w:rPr>
      </w:pPr>
      <w:r w:rsidRPr="00AD7503">
        <w:rPr>
          <w:rFonts w:ascii="Times New Roman" w:hAnsi="Times New Roman" w:cs="Times New Roman"/>
          <w:sz w:val="24"/>
          <w:szCs w:val="24"/>
        </w:rPr>
        <w:t xml:space="preserve"> </w:t>
      </w:r>
      <w:r w:rsidRPr="00147612">
        <w:rPr>
          <w:rFonts w:ascii="Times New Roman" w:hAnsi="Times New Roman" w:cs="Times New Roman"/>
          <w:sz w:val="24"/>
          <w:szCs w:val="24"/>
        </w:rPr>
        <w:t xml:space="preserve">To find out the challenges of GRS, opinion of the service providers </w:t>
      </w:r>
      <w:r w:rsidR="00062F41" w:rsidRPr="00147612">
        <w:rPr>
          <w:rFonts w:ascii="Times New Roman" w:hAnsi="Times New Roman" w:cs="Times New Roman"/>
          <w:sz w:val="24"/>
          <w:szCs w:val="24"/>
        </w:rPr>
        <w:t>ha</w:t>
      </w:r>
      <w:r w:rsidR="00062F41">
        <w:rPr>
          <w:rFonts w:ascii="Times New Roman" w:hAnsi="Times New Roman" w:cs="Times New Roman"/>
          <w:sz w:val="24"/>
          <w:szCs w:val="24"/>
        </w:rPr>
        <w:t>s</w:t>
      </w:r>
      <w:r w:rsidRPr="00147612">
        <w:rPr>
          <w:rFonts w:ascii="Times New Roman" w:hAnsi="Times New Roman" w:cs="Times New Roman"/>
          <w:sz w:val="24"/>
          <w:szCs w:val="24"/>
        </w:rPr>
        <w:t xml:space="preserve"> been taken into consideration.</w:t>
      </w:r>
      <w:r>
        <w:rPr>
          <w:rFonts w:ascii="Times New Roman" w:hAnsi="Times New Roman" w:cs="Times New Roman"/>
          <w:sz w:val="24"/>
          <w:szCs w:val="24"/>
        </w:rPr>
        <w:t xml:space="preserve"> </w:t>
      </w:r>
      <w:r w:rsidRPr="00147612">
        <w:rPr>
          <w:rFonts w:ascii="Times New Roman" w:hAnsi="Times New Roman" w:cs="Times New Roman"/>
          <w:sz w:val="24"/>
          <w:szCs w:val="24"/>
        </w:rPr>
        <w:t xml:space="preserve">According to the </w:t>
      </w:r>
      <w:r>
        <w:rPr>
          <w:rFonts w:ascii="Times New Roman" w:hAnsi="Times New Roman" w:cs="Times New Roman"/>
          <w:sz w:val="24"/>
          <w:szCs w:val="24"/>
        </w:rPr>
        <w:t>views of the respondents,</w:t>
      </w:r>
      <w:r w:rsidRPr="00147612">
        <w:rPr>
          <w:rFonts w:ascii="Times New Roman" w:hAnsi="Times New Roman" w:cs="Times New Roman"/>
          <w:sz w:val="24"/>
          <w:szCs w:val="24"/>
        </w:rPr>
        <w:t xml:space="preserve"> lack of awareness of citizen (</w:t>
      </w:r>
      <w:r>
        <w:rPr>
          <w:rFonts w:ascii="Times New Roman" w:hAnsi="Times New Roman" w:cs="Times New Roman"/>
          <w:sz w:val="24"/>
          <w:szCs w:val="24"/>
        </w:rPr>
        <w:t>79</w:t>
      </w:r>
      <w:r w:rsidRPr="00147612">
        <w:rPr>
          <w:rFonts w:ascii="Times New Roman" w:hAnsi="Times New Roman" w:cs="Times New Roman"/>
          <w:sz w:val="24"/>
          <w:szCs w:val="24"/>
        </w:rPr>
        <w:t>%), inadequate training for officials (</w:t>
      </w:r>
      <w:r>
        <w:rPr>
          <w:rFonts w:ascii="Times New Roman" w:hAnsi="Times New Roman" w:cs="Times New Roman"/>
          <w:sz w:val="24"/>
          <w:szCs w:val="24"/>
        </w:rPr>
        <w:t>7</w:t>
      </w:r>
      <w:r w:rsidRPr="00147612">
        <w:rPr>
          <w:rFonts w:ascii="Times New Roman" w:hAnsi="Times New Roman" w:cs="Times New Roman"/>
          <w:sz w:val="24"/>
          <w:szCs w:val="24"/>
        </w:rPr>
        <w:t>1%), lack of monitoring and evaluation (</w:t>
      </w:r>
      <w:r>
        <w:rPr>
          <w:rFonts w:ascii="Times New Roman" w:hAnsi="Times New Roman" w:cs="Times New Roman"/>
          <w:sz w:val="24"/>
          <w:szCs w:val="24"/>
        </w:rPr>
        <w:t>57</w:t>
      </w:r>
      <w:r w:rsidRPr="00147612">
        <w:rPr>
          <w:rFonts w:ascii="Times New Roman" w:hAnsi="Times New Roman" w:cs="Times New Roman"/>
          <w:sz w:val="24"/>
          <w:szCs w:val="24"/>
        </w:rPr>
        <w:t>%), lack of skilled manpower and logistics</w:t>
      </w:r>
      <w:r>
        <w:rPr>
          <w:rFonts w:ascii="Times New Roman" w:hAnsi="Times New Roman" w:cs="Times New Roman"/>
          <w:sz w:val="24"/>
          <w:szCs w:val="24"/>
        </w:rPr>
        <w:t xml:space="preserve"> </w:t>
      </w:r>
      <w:r w:rsidRPr="00147612">
        <w:rPr>
          <w:rFonts w:ascii="Times New Roman" w:hAnsi="Times New Roman" w:cs="Times New Roman"/>
          <w:sz w:val="24"/>
          <w:szCs w:val="24"/>
        </w:rPr>
        <w:t>(</w:t>
      </w:r>
      <w:r>
        <w:rPr>
          <w:rFonts w:ascii="Times New Roman" w:hAnsi="Times New Roman" w:cs="Times New Roman"/>
          <w:sz w:val="24"/>
          <w:szCs w:val="24"/>
        </w:rPr>
        <w:t>6</w:t>
      </w:r>
      <w:r w:rsidRPr="00147612">
        <w:rPr>
          <w:rFonts w:ascii="Times New Roman" w:hAnsi="Times New Roman" w:cs="Times New Roman"/>
          <w:sz w:val="24"/>
          <w:szCs w:val="24"/>
        </w:rPr>
        <w:t>4%)</w:t>
      </w:r>
      <w:r>
        <w:rPr>
          <w:rFonts w:ascii="Times New Roman" w:hAnsi="Times New Roman" w:cs="Times New Roman"/>
          <w:sz w:val="24"/>
          <w:szCs w:val="24"/>
        </w:rPr>
        <w:t>,</w:t>
      </w:r>
      <w:r w:rsidRPr="00147612">
        <w:rPr>
          <w:rFonts w:ascii="Times New Roman" w:hAnsi="Times New Roman" w:cs="Times New Roman"/>
          <w:sz w:val="24"/>
          <w:szCs w:val="24"/>
        </w:rPr>
        <w:t xml:space="preserve"> excessive workload</w:t>
      </w:r>
      <w:r>
        <w:rPr>
          <w:rFonts w:ascii="Times New Roman" w:hAnsi="Times New Roman" w:cs="Times New Roman"/>
          <w:sz w:val="24"/>
          <w:szCs w:val="24"/>
        </w:rPr>
        <w:t xml:space="preserve"> </w:t>
      </w:r>
      <w:r w:rsidRPr="00147612">
        <w:rPr>
          <w:rFonts w:ascii="Times New Roman" w:hAnsi="Times New Roman" w:cs="Times New Roman"/>
          <w:sz w:val="24"/>
          <w:szCs w:val="24"/>
        </w:rPr>
        <w:t>(</w:t>
      </w:r>
      <w:r>
        <w:rPr>
          <w:rFonts w:ascii="Times New Roman" w:hAnsi="Times New Roman" w:cs="Times New Roman"/>
          <w:sz w:val="24"/>
          <w:szCs w:val="24"/>
        </w:rPr>
        <w:t>71</w:t>
      </w:r>
      <w:r w:rsidRPr="00147612">
        <w:rPr>
          <w:rFonts w:ascii="Times New Roman" w:hAnsi="Times New Roman" w:cs="Times New Roman"/>
          <w:sz w:val="24"/>
          <w:szCs w:val="24"/>
        </w:rPr>
        <w:t>%)</w:t>
      </w:r>
      <w:r>
        <w:rPr>
          <w:rFonts w:ascii="Times New Roman" w:hAnsi="Times New Roman" w:cs="Times New Roman"/>
          <w:sz w:val="24"/>
          <w:szCs w:val="24"/>
        </w:rPr>
        <w:t xml:space="preserve">, lack of positive attitude of service providers (57%), </w:t>
      </w:r>
      <w:r w:rsidR="00D1229D">
        <w:rPr>
          <w:rFonts w:ascii="Times New Roman" w:hAnsi="Times New Roman" w:cs="Times New Roman"/>
          <w:sz w:val="24"/>
          <w:szCs w:val="24"/>
        </w:rPr>
        <w:t>l</w:t>
      </w:r>
      <w:r>
        <w:rPr>
          <w:rFonts w:ascii="Times New Roman" w:hAnsi="Times New Roman" w:cs="Times New Roman"/>
          <w:sz w:val="24"/>
          <w:szCs w:val="24"/>
        </w:rPr>
        <w:t xml:space="preserve">ack of publicity (79%) and lack of legal obligations (50%) were found </w:t>
      </w:r>
      <w:r w:rsidRPr="00147612">
        <w:rPr>
          <w:rFonts w:ascii="Times New Roman" w:hAnsi="Times New Roman" w:cs="Times New Roman"/>
          <w:sz w:val="24"/>
          <w:szCs w:val="24"/>
        </w:rPr>
        <w:t>major challenges</w:t>
      </w:r>
      <w:r>
        <w:rPr>
          <w:rFonts w:ascii="Times New Roman" w:hAnsi="Times New Roman" w:cs="Times New Roman"/>
          <w:sz w:val="24"/>
          <w:szCs w:val="24"/>
        </w:rPr>
        <w:t xml:space="preserve"> (Figure7).</w:t>
      </w:r>
      <w:r w:rsidRPr="00147612">
        <w:rPr>
          <w:rFonts w:ascii="Times New Roman" w:hAnsi="Times New Roman" w:cs="Times New Roman"/>
          <w:sz w:val="24"/>
          <w:szCs w:val="24"/>
        </w:rPr>
        <w:t xml:space="preserve"> </w:t>
      </w:r>
      <w:r>
        <w:rPr>
          <w:rFonts w:ascii="Times New Roman" w:hAnsi="Times New Roman" w:cs="Times New Roman"/>
          <w:sz w:val="24"/>
          <w:szCs w:val="24"/>
        </w:rPr>
        <w:t xml:space="preserve">Research by Rahman et.al (2020) stated that service receivers were not aware about the GRS. Here, it should be mentioned that multiple responses were provided by the respondents </w:t>
      </w:r>
      <w:r w:rsidR="00D1229D">
        <w:rPr>
          <w:rFonts w:ascii="Times New Roman" w:hAnsi="Times New Roman" w:cs="Times New Roman"/>
          <w:sz w:val="24"/>
          <w:szCs w:val="24"/>
        </w:rPr>
        <w:t>on same</w:t>
      </w:r>
      <w:r>
        <w:rPr>
          <w:rFonts w:ascii="Times New Roman" w:hAnsi="Times New Roman" w:cs="Times New Roman"/>
          <w:sz w:val="24"/>
          <w:szCs w:val="24"/>
        </w:rPr>
        <w:t xml:space="preserve"> statement.</w:t>
      </w:r>
    </w:p>
    <w:p w14:paraId="53642C60" w14:textId="151FF56D" w:rsidR="003B51D6" w:rsidRPr="00803749" w:rsidRDefault="003B51D6" w:rsidP="003B51D6">
      <w:pPr>
        <w:jc w:val="both"/>
        <w:rPr>
          <w:rFonts w:ascii="Times New Roman" w:hAnsi="Times New Roman" w:cs="Times New Roman"/>
          <w:sz w:val="24"/>
          <w:szCs w:val="24"/>
        </w:rPr>
      </w:pPr>
      <w:r w:rsidRPr="00803749">
        <w:rPr>
          <w:rFonts w:ascii="Times New Roman" w:hAnsi="Times New Roman" w:cs="Times New Roman"/>
          <w:b/>
          <w:bCs/>
          <w:sz w:val="24"/>
          <w:szCs w:val="24"/>
        </w:rPr>
        <w:t>Figure</w:t>
      </w:r>
      <w:r w:rsidRPr="00803749">
        <w:rPr>
          <w:rFonts w:ascii="Times New Roman" w:hAnsi="Times New Roman" w:cs="Times New Roman"/>
          <w:b/>
          <w:sz w:val="24"/>
          <w:szCs w:val="24"/>
        </w:rPr>
        <w:t xml:space="preserve"> </w:t>
      </w:r>
      <w:r w:rsidR="00B90490">
        <w:rPr>
          <w:rFonts w:ascii="Times New Roman" w:hAnsi="Times New Roman" w:cs="Times New Roman"/>
          <w:b/>
          <w:sz w:val="24"/>
          <w:szCs w:val="24"/>
        </w:rPr>
        <w:t xml:space="preserve">9.  </w:t>
      </w:r>
      <w:r w:rsidRPr="00803749">
        <w:rPr>
          <w:rFonts w:ascii="Times New Roman" w:hAnsi="Times New Roman" w:cs="Times New Roman"/>
          <w:b/>
          <w:sz w:val="24"/>
          <w:szCs w:val="24"/>
        </w:rPr>
        <w:t>Challenges of Implementation of GRS (views of service providers)</w:t>
      </w:r>
      <w:r w:rsidRPr="00803749">
        <w:rPr>
          <w:rFonts w:ascii="Times New Roman" w:hAnsi="Times New Roman" w:cs="Times New Roman"/>
          <w:sz w:val="24"/>
          <w:szCs w:val="24"/>
        </w:rPr>
        <w:t xml:space="preserve"> </w:t>
      </w:r>
    </w:p>
    <w:p w14:paraId="45073C03" w14:textId="77777777" w:rsidR="003B51D6" w:rsidRDefault="003B51D6" w:rsidP="003B51D6">
      <w:pPr>
        <w:rPr>
          <w:rFonts w:ascii="Times New Roman" w:hAnsi="Times New Roman" w:cs="Times New Roman"/>
          <w:b/>
          <w:bCs/>
          <w:sz w:val="28"/>
          <w:szCs w:val="28"/>
        </w:rPr>
      </w:pPr>
      <w:r>
        <w:rPr>
          <w:rFonts w:ascii="Times New Roman" w:hAnsi="Times New Roman" w:cs="Times New Roman"/>
          <w:b/>
          <w:bCs/>
          <w:noProof/>
          <w:sz w:val="28"/>
          <w:szCs w:val="28"/>
        </w:rPr>
        <w:lastRenderedPageBreak/>
        <w:drawing>
          <wp:inline distT="0" distB="0" distL="0" distR="0" wp14:anchorId="0C602678" wp14:editId="76518771">
            <wp:extent cx="6082145" cy="4038600"/>
            <wp:effectExtent l="0" t="0" r="1397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1961076" w14:textId="77777777" w:rsidR="003B51D6" w:rsidRDefault="003B51D6" w:rsidP="003B51D6">
      <w:pPr>
        <w:rPr>
          <w:rFonts w:ascii="Times New Roman" w:hAnsi="Times New Roman" w:cs="Times New Roman"/>
          <w:b/>
          <w:bCs/>
          <w:sz w:val="28"/>
          <w:szCs w:val="28"/>
        </w:rPr>
      </w:pPr>
    </w:p>
    <w:p w14:paraId="54A4AA80" w14:textId="14CEE946" w:rsidR="003B51D6" w:rsidRDefault="00E12836" w:rsidP="00321A7E">
      <w:pPr>
        <w:spacing w:line="240" w:lineRule="auto"/>
        <w:rPr>
          <w:rFonts w:ascii="Times New Roman" w:hAnsi="Times New Roman" w:cs="Times New Roman"/>
          <w:b/>
          <w:sz w:val="28"/>
          <w:szCs w:val="28"/>
        </w:rPr>
      </w:pPr>
      <w:r>
        <w:rPr>
          <w:rFonts w:ascii="Times New Roman" w:hAnsi="Times New Roman" w:cs="Times New Roman"/>
          <w:b/>
          <w:sz w:val="28"/>
          <w:szCs w:val="28"/>
        </w:rPr>
        <w:t xml:space="preserve">6.   </w:t>
      </w:r>
      <w:r w:rsidR="003B51D6">
        <w:rPr>
          <w:rFonts w:ascii="Times New Roman" w:hAnsi="Times New Roman" w:cs="Times New Roman"/>
          <w:b/>
          <w:sz w:val="28"/>
          <w:szCs w:val="28"/>
        </w:rPr>
        <w:t>Conclusion</w:t>
      </w:r>
      <w:r w:rsidR="00321A7E">
        <w:rPr>
          <w:rFonts w:ascii="Times New Roman" w:hAnsi="Times New Roman" w:cs="Times New Roman"/>
          <w:b/>
          <w:sz w:val="28"/>
          <w:szCs w:val="28"/>
        </w:rPr>
        <w:t xml:space="preserve"> and Recommendations</w:t>
      </w:r>
    </w:p>
    <w:p w14:paraId="614E7693" w14:textId="4FC99AD4" w:rsidR="00321A7E" w:rsidRDefault="003B51D6" w:rsidP="00E12836">
      <w:pPr>
        <w:spacing w:line="360" w:lineRule="auto"/>
        <w:ind w:firstLine="720"/>
        <w:jc w:val="both"/>
        <w:rPr>
          <w:rFonts w:ascii="Times New Roman" w:hAnsi="Times New Roman" w:cs="Times New Roman"/>
          <w:bCs/>
          <w:sz w:val="24"/>
          <w:szCs w:val="24"/>
        </w:rPr>
      </w:pPr>
      <w:r w:rsidRPr="00EE4DB4">
        <w:rPr>
          <w:rFonts w:ascii="Times New Roman" w:hAnsi="Times New Roman" w:cs="Times New Roman"/>
          <w:bCs/>
          <w:sz w:val="24"/>
          <w:szCs w:val="24"/>
        </w:rPr>
        <w:t xml:space="preserve">The concept and practice of online Grievance Redress </w:t>
      </w:r>
      <w:r>
        <w:rPr>
          <w:rFonts w:ascii="Times New Roman" w:hAnsi="Times New Roman" w:cs="Times New Roman"/>
          <w:bCs/>
          <w:sz w:val="24"/>
          <w:szCs w:val="24"/>
        </w:rPr>
        <w:t>S</w:t>
      </w:r>
      <w:r w:rsidRPr="00EE4DB4">
        <w:rPr>
          <w:rFonts w:ascii="Times New Roman" w:hAnsi="Times New Roman" w:cs="Times New Roman"/>
          <w:bCs/>
          <w:sz w:val="24"/>
          <w:szCs w:val="24"/>
        </w:rPr>
        <w:t>ystem in government offices of Bangladesh is not very old</w:t>
      </w:r>
      <w:r>
        <w:rPr>
          <w:rFonts w:ascii="Times New Roman" w:hAnsi="Times New Roman" w:cs="Times New Roman"/>
          <w:bCs/>
          <w:sz w:val="24"/>
          <w:szCs w:val="24"/>
        </w:rPr>
        <w:t>.</w:t>
      </w:r>
      <w:r w:rsidRPr="00EE4DB4">
        <w:rPr>
          <w:rFonts w:ascii="Times New Roman" w:hAnsi="Times New Roman" w:cs="Times New Roman"/>
          <w:bCs/>
          <w:sz w:val="24"/>
          <w:szCs w:val="24"/>
        </w:rPr>
        <w:t xml:space="preserve"> </w:t>
      </w:r>
      <w:r>
        <w:rPr>
          <w:rFonts w:ascii="Times New Roman" w:hAnsi="Times New Roman" w:cs="Times New Roman"/>
          <w:bCs/>
          <w:sz w:val="24"/>
          <w:szCs w:val="24"/>
        </w:rPr>
        <w:t>T</w:t>
      </w:r>
      <w:r w:rsidRPr="00EE4DB4">
        <w:rPr>
          <w:rFonts w:ascii="Times New Roman" w:hAnsi="Times New Roman" w:cs="Times New Roman"/>
          <w:bCs/>
          <w:sz w:val="24"/>
          <w:szCs w:val="24"/>
        </w:rPr>
        <w:t>he implementation status of this system was not satisfactory in the field level government offices</w:t>
      </w:r>
      <w:r>
        <w:rPr>
          <w:rFonts w:ascii="Times New Roman" w:hAnsi="Times New Roman" w:cs="Times New Roman"/>
          <w:bCs/>
          <w:sz w:val="24"/>
          <w:szCs w:val="24"/>
        </w:rPr>
        <w:t xml:space="preserve"> and in many considerations, it was found dysfunctional in terms of grievance received and rate of redress. However, it is found that this system was functioning in the ministry/division level more efficiently and effectively than district level. </w:t>
      </w:r>
      <w:r w:rsidRPr="00EE4DB4">
        <w:rPr>
          <w:rFonts w:ascii="Times New Roman" w:hAnsi="Times New Roman" w:cs="Times New Roman"/>
          <w:bCs/>
          <w:sz w:val="24"/>
          <w:szCs w:val="24"/>
        </w:rPr>
        <w:t xml:space="preserve">The study has disclosed that the number of online grievance submission by the citizen was significantly low and the rate of redress was also very dissatisfactory as many of the complaints found not mitigated within the time schedule of redressal. It was an indication that service seekers were not </w:t>
      </w:r>
      <w:r w:rsidR="0092603A">
        <w:rPr>
          <w:rFonts w:ascii="Times New Roman" w:hAnsi="Times New Roman" w:cs="Times New Roman"/>
          <w:bCs/>
          <w:sz w:val="24"/>
          <w:szCs w:val="24"/>
        </w:rPr>
        <w:t>aware</w:t>
      </w:r>
      <w:r w:rsidRPr="00EE4DB4">
        <w:rPr>
          <w:rFonts w:ascii="Times New Roman" w:hAnsi="Times New Roman" w:cs="Times New Roman"/>
          <w:bCs/>
          <w:sz w:val="24"/>
          <w:szCs w:val="24"/>
        </w:rPr>
        <w:t xml:space="preserve"> enough about GRS and </w:t>
      </w:r>
      <w:r>
        <w:rPr>
          <w:rFonts w:ascii="Times New Roman" w:hAnsi="Times New Roman" w:cs="Times New Roman"/>
          <w:bCs/>
          <w:sz w:val="24"/>
          <w:szCs w:val="24"/>
        </w:rPr>
        <w:t xml:space="preserve">the </w:t>
      </w:r>
      <w:r w:rsidRPr="00EE4DB4">
        <w:rPr>
          <w:rFonts w:ascii="Times New Roman" w:hAnsi="Times New Roman" w:cs="Times New Roman"/>
          <w:bCs/>
          <w:sz w:val="24"/>
          <w:szCs w:val="24"/>
        </w:rPr>
        <w:t>service providers, however, were reluctant to implement and expedite the Grievance Redress system</w:t>
      </w:r>
      <w:r w:rsidRPr="00C05BE9">
        <w:rPr>
          <w:rFonts w:ascii="Times New Roman" w:hAnsi="Times New Roman" w:cs="Times New Roman"/>
          <w:b/>
          <w:sz w:val="24"/>
          <w:szCs w:val="24"/>
        </w:rPr>
        <w:t xml:space="preserve">. </w:t>
      </w:r>
      <w:r w:rsidRPr="00EE4DB4">
        <w:rPr>
          <w:rFonts w:ascii="Times New Roman" w:hAnsi="Times New Roman" w:cs="Times New Roman"/>
          <w:bCs/>
          <w:sz w:val="24"/>
          <w:szCs w:val="24"/>
        </w:rPr>
        <w:t>It</w:t>
      </w:r>
      <w:r>
        <w:rPr>
          <w:rFonts w:ascii="Times New Roman" w:hAnsi="Times New Roman" w:cs="Times New Roman"/>
          <w:bCs/>
          <w:sz w:val="24"/>
          <w:szCs w:val="24"/>
        </w:rPr>
        <w:t xml:space="preserve"> is</w:t>
      </w:r>
      <w:r w:rsidRPr="00EE4DB4">
        <w:rPr>
          <w:rFonts w:ascii="Times New Roman" w:hAnsi="Times New Roman" w:cs="Times New Roman"/>
          <w:bCs/>
          <w:sz w:val="24"/>
          <w:szCs w:val="24"/>
        </w:rPr>
        <w:t xml:space="preserve"> </w:t>
      </w:r>
      <w:r w:rsidR="0092603A">
        <w:rPr>
          <w:rFonts w:ascii="Times New Roman" w:hAnsi="Times New Roman" w:cs="Times New Roman"/>
          <w:bCs/>
          <w:sz w:val="24"/>
          <w:szCs w:val="24"/>
        </w:rPr>
        <w:t xml:space="preserve">also </w:t>
      </w:r>
      <w:r>
        <w:rPr>
          <w:rFonts w:ascii="Times New Roman" w:hAnsi="Times New Roman" w:cs="Times New Roman"/>
          <w:bCs/>
          <w:sz w:val="24"/>
          <w:szCs w:val="24"/>
        </w:rPr>
        <w:t xml:space="preserve">evident from the study </w:t>
      </w:r>
      <w:r w:rsidRPr="00EE4DB4">
        <w:rPr>
          <w:rFonts w:ascii="Times New Roman" w:hAnsi="Times New Roman" w:cs="Times New Roman"/>
          <w:bCs/>
          <w:sz w:val="24"/>
          <w:szCs w:val="24"/>
        </w:rPr>
        <w:t>that inadeq</w:t>
      </w:r>
      <w:r>
        <w:rPr>
          <w:rFonts w:ascii="Times New Roman" w:hAnsi="Times New Roman" w:cs="Times New Roman"/>
          <w:bCs/>
          <w:sz w:val="24"/>
          <w:szCs w:val="24"/>
        </w:rPr>
        <w:t>u</w:t>
      </w:r>
      <w:r w:rsidRPr="00EE4DB4">
        <w:rPr>
          <w:rFonts w:ascii="Times New Roman" w:hAnsi="Times New Roman" w:cs="Times New Roman"/>
          <w:bCs/>
          <w:sz w:val="24"/>
          <w:szCs w:val="24"/>
        </w:rPr>
        <w:t>ate public awareness as well as lack of institutional capacity and incapacity of the officials were the leading cause</w:t>
      </w:r>
      <w:r w:rsidR="0092603A">
        <w:rPr>
          <w:rFonts w:ascii="Times New Roman" w:hAnsi="Times New Roman" w:cs="Times New Roman"/>
          <w:bCs/>
          <w:sz w:val="24"/>
          <w:szCs w:val="24"/>
        </w:rPr>
        <w:t>s</w:t>
      </w:r>
      <w:r w:rsidRPr="00EE4DB4">
        <w:rPr>
          <w:rFonts w:ascii="Times New Roman" w:hAnsi="Times New Roman" w:cs="Times New Roman"/>
          <w:bCs/>
          <w:sz w:val="24"/>
          <w:szCs w:val="24"/>
        </w:rPr>
        <w:t xml:space="preserve"> of poor implementation of GRS. </w:t>
      </w:r>
      <w:r>
        <w:rPr>
          <w:rFonts w:ascii="Times New Roman" w:hAnsi="Times New Roman" w:cs="Times New Roman"/>
          <w:bCs/>
          <w:sz w:val="24"/>
          <w:szCs w:val="24"/>
        </w:rPr>
        <w:t xml:space="preserve">Similarly, inadequate publicity, lack of positive attitude and accountability of the service providers, inadequate linkage with all district level government </w:t>
      </w:r>
      <w:r>
        <w:rPr>
          <w:rFonts w:ascii="Times New Roman" w:hAnsi="Times New Roman" w:cs="Times New Roman"/>
          <w:bCs/>
          <w:sz w:val="24"/>
          <w:szCs w:val="24"/>
        </w:rPr>
        <w:lastRenderedPageBreak/>
        <w:t>offices, lack of proper monitoring and evaluation, were other causes of weak implementation. For addressing the challenges and limitations the study came up with some policy interventions which includes undertaking mammoth awareness building program, continuous training program for capacity development</w:t>
      </w:r>
      <w:r w:rsidRPr="00006DC0">
        <w:rPr>
          <w:rFonts w:ascii="Times New Roman" w:hAnsi="Times New Roman" w:cs="Times New Roman"/>
          <w:bCs/>
          <w:sz w:val="24"/>
          <w:szCs w:val="24"/>
        </w:rPr>
        <w:t xml:space="preserve"> </w:t>
      </w:r>
      <w:r>
        <w:rPr>
          <w:rFonts w:ascii="Times New Roman" w:hAnsi="Times New Roman" w:cs="Times New Roman"/>
          <w:bCs/>
          <w:sz w:val="24"/>
          <w:szCs w:val="24"/>
        </w:rPr>
        <w:t xml:space="preserve">of the government officials and result-based monitoring and evaluation. The main objectives of introducing </w:t>
      </w:r>
      <w:r w:rsidR="0092603A">
        <w:rPr>
          <w:rFonts w:ascii="Times New Roman" w:hAnsi="Times New Roman" w:cs="Times New Roman"/>
          <w:bCs/>
          <w:sz w:val="24"/>
          <w:szCs w:val="24"/>
        </w:rPr>
        <w:t xml:space="preserve">GRS </w:t>
      </w:r>
      <w:r>
        <w:rPr>
          <w:rFonts w:ascii="Times New Roman" w:hAnsi="Times New Roman" w:cs="Times New Roman"/>
          <w:bCs/>
          <w:sz w:val="24"/>
          <w:szCs w:val="24"/>
        </w:rPr>
        <w:t xml:space="preserve">were to ensure quality service delivery, enhancing trustworthiness and accountability in governance. Therefore, strengthening the implementation process of grievance redress system is crucial for establishment of rights of the citizens as well as good governance. </w:t>
      </w:r>
    </w:p>
    <w:p w14:paraId="1A27D725" w14:textId="68814536" w:rsidR="00321A7E" w:rsidRDefault="006F1E31" w:rsidP="00321A7E">
      <w:pPr>
        <w:rPr>
          <w:rFonts w:ascii="Times New Roman" w:hAnsi="Times New Roman" w:cs="Times New Roman"/>
          <w:b/>
          <w:bCs/>
          <w:sz w:val="28"/>
          <w:szCs w:val="28"/>
        </w:rPr>
      </w:pPr>
      <w:r>
        <w:rPr>
          <w:rFonts w:ascii="Times New Roman" w:hAnsi="Times New Roman" w:cs="Times New Roman"/>
          <w:b/>
          <w:bCs/>
          <w:sz w:val="28"/>
          <w:szCs w:val="28"/>
        </w:rPr>
        <w:t xml:space="preserve">6.1  </w:t>
      </w:r>
      <w:r w:rsidR="00321A7E">
        <w:rPr>
          <w:rFonts w:ascii="Times New Roman" w:hAnsi="Times New Roman" w:cs="Times New Roman"/>
          <w:b/>
          <w:bCs/>
          <w:sz w:val="28"/>
          <w:szCs w:val="28"/>
        </w:rPr>
        <w:t xml:space="preserve"> </w:t>
      </w:r>
      <w:r w:rsidR="00321A7E" w:rsidRPr="00A13529">
        <w:rPr>
          <w:rFonts w:ascii="Times New Roman" w:hAnsi="Times New Roman" w:cs="Times New Roman"/>
          <w:b/>
          <w:bCs/>
          <w:sz w:val="28"/>
          <w:szCs w:val="28"/>
        </w:rPr>
        <w:t>Recommendations</w:t>
      </w:r>
    </w:p>
    <w:p w14:paraId="057575F2" w14:textId="77777777" w:rsidR="00321A7E" w:rsidRPr="00767A83" w:rsidRDefault="00321A7E" w:rsidP="006F1E31">
      <w:pPr>
        <w:spacing w:line="360" w:lineRule="auto"/>
        <w:ind w:firstLine="720"/>
        <w:jc w:val="both"/>
        <w:rPr>
          <w:rFonts w:ascii="Times New Roman" w:hAnsi="Times New Roman" w:cs="Times New Roman"/>
          <w:b/>
          <w:color w:val="000000" w:themeColor="text1"/>
          <w:sz w:val="24"/>
          <w:szCs w:val="24"/>
        </w:rPr>
      </w:pPr>
      <w:r w:rsidRPr="00767A83">
        <w:rPr>
          <w:rFonts w:ascii="Times New Roman" w:hAnsi="Times New Roman" w:cs="Times New Roman"/>
          <w:color w:val="000000" w:themeColor="text1"/>
          <w:sz w:val="24"/>
          <w:szCs w:val="24"/>
        </w:rPr>
        <w:t>From analysis of</w:t>
      </w:r>
      <w:r>
        <w:rPr>
          <w:rFonts w:ascii="Times New Roman" w:hAnsi="Times New Roman" w:cs="Times New Roman"/>
          <w:color w:val="000000" w:themeColor="text1"/>
          <w:sz w:val="24"/>
          <w:szCs w:val="24"/>
        </w:rPr>
        <w:t xml:space="preserve"> </w:t>
      </w:r>
      <w:r w:rsidRPr="00767A83">
        <w:rPr>
          <w:rFonts w:ascii="Times New Roman" w:hAnsi="Times New Roman" w:cs="Times New Roman"/>
          <w:color w:val="000000" w:themeColor="text1"/>
          <w:sz w:val="24"/>
          <w:szCs w:val="24"/>
        </w:rPr>
        <w:t>the literature</w:t>
      </w:r>
      <w:r>
        <w:rPr>
          <w:rFonts w:ascii="Times New Roman" w:hAnsi="Times New Roman" w:cs="Times New Roman"/>
          <w:color w:val="000000" w:themeColor="text1"/>
          <w:sz w:val="24"/>
          <w:szCs w:val="24"/>
        </w:rPr>
        <w:t xml:space="preserve"> review and research findings </w:t>
      </w:r>
      <w:r w:rsidRPr="00767A83">
        <w:rPr>
          <w:rFonts w:ascii="Times New Roman" w:hAnsi="Times New Roman" w:cs="Times New Roman"/>
          <w:color w:val="000000" w:themeColor="text1"/>
          <w:sz w:val="24"/>
          <w:szCs w:val="24"/>
        </w:rPr>
        <w:t>it is</w:t>
      </w:r>
      <w:r>
        <w:rPr>
          <w:rFonts w:ascii="Times New Roman" w:hAnsi="Times New Roman" w:cs="Times New Roman"/>
          <w:color w:val="000000" w:themeColor="text1"/>
          <w:sz w:val="24"/>
          <w:szCs w:val="24"/>
        </w:rPr>
        <w:t xml:space="preserve"> disclosed that </w:t>
      </w:r>
      <w:r w:rsidRPr="00767A83">
        <w:rPr>
          <w:rFonts w:ascii="Times New Roman" w:hAnsi="Times New Roman" w:cs="Times New Roman"/>
          <w:color w:val="000000" w:themeColor="text1"/>
          <w:sz w:val="24"/>
          <w:szCs w:val="24"/>
        </w:rPr>
        <w:t>manifolds</w:t>
      </w:r>
      <w:r>
        <w:rPr>
          <w:rFonts w:ascii="Times New Roman" w:hAnsi="Times New Roman" w:cs="Times New Roman"/>
          <w:color w:val="000000" w:themeColor="text1"/>
          <w:sz w:val="24"/>
          <w:szCs w:val="24"/>
        </w:rPr>
        <w:t xml:space="preserve"> problems were associated with implementation process of GRS where policy action is required. It is also perceived by the researcher that</w:t>
      </w:r>
      <w:r w:rsidRPr="00767A83">
        <w:rPr>
          <w:rFonts w:ascii="Times New Roman" w:hAnsi="Times New Roman" w:cs="Times New Roman"/>
          <w:color w:val="000000" w:themeColor="text1"/>
          <w:sz w:val="24"/>
          <w:szCs w:val="24"/>
        </w:rPr>
        <w:t xml:space="preserve"> any single</w:t>
      </w:r>
      <w:r>
        <w:rPr>
          <w:rFonts w:ascii="Times New Roman" w:hAnsi="Times New Roman" w:cs="Times New Roman"/>
          <w:color w:val="000000" w:themeColor="text1"/>
          <w:sz w:val="24"/>
          <w:szCs w:val="24"/>
        </w:rPr>
        <w:t xml:space="preserve"> intervention would not </w:t>
      </w:r>
      <w:r w:rsidRPr="00767A83">
        <w:rPr>
          <w:rFonts w:ascii="Times New Roman" w:hAnsi="Times New Roman" w:cs="Times New Roman"/>
          <w:color w:val="000000" w:themeColor="text1"/>
          <w:sz w:val="24"/>
          <w:szCs w:val="24"/>
        </w:rPr>
        <w:t xml:space="preserve">be </w:t>
      </w:r>
      <w:r>
        <w:rPr>
          <w:rFonts w:ascii="Times New Roman" w:hAnsi="Times New Roman" w:cs="Times New Roman"/>
          <w:color w:val="000000" w:themeColor="text1"/>
          <w:sz w:val="24"/>
          <w:szCs w:val="24"/>
        </w:rPr>
        <w:t xml:space="preserve">sufficient </w:t>
      </w:r>
      <w:r w:rsidRPr="00767A83">
        <w:rPr>
          <w:rFonts w:ascii="Times New Roman" w:hAnsi="Times New Roman" w:cs="Times New Roman"/>
          <w:color w:val="000000" w:themeColor="text1"/>
          <w:sz w:val="24"/>
          <w:szCs w:val="24"/>
        </w:rPr>
        <w:t>for</w:t>
      </w:r>
      <w:r>
        <w:rPr>
          <w:rFonts w:ascii="Times New Roman" w:hAnsi="Times New Roman" w:cs="Times New Roman"/>
          <w:color w:val="000000" w:themeColor="text1"/>
          <w:sz w:val="24"/>
          <w:szCs w:val="24"/>
        </w:rPr>
        <w:t xml:space="preserve"> addressing the multidimensional challenges</w:t>
      </w:r>
      <w:r w:rsidRPr="00767A8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Therefore, following specific potential </w:t>
      </w:r>
      <w:r w:rsidRPr="00767A83">
        <w:rPr>
          <w:rFonts w:ascii="Times New Roman" w:hAnsi="Times New Roman" w:cs="Times New Roman"/>
          <w:color w:val="000000" w:themeColor="text1"/>
          <w:sz w:val="24"/>
          <w:szCs w:val="24"/>
        </w:rPr>
        <w:t>policy options</w:t>
      </w:r>
      <w:r>
        <w:rPr>
          <w:rFonts w:ascii="Times New Roman" w:hAnsi="Times New Roman" w:cs="Times New Roman"/>
          <w:color w:val="000000" w:themeColor="text1"/>
          <w:sz w:val="24"/>
          <w:szCs w:val="24"/>
        </w:rPr>
        <w:t xml:space="preserve"> have been made out for making the system effective.</w:t>
      </w:r>
    </w:p>
    <w:p w14:paraId="063A6DAE" w14:textId="602AEF98" w:rsidR="00321A7E" w:rsidRDefault="00321A7E" w:rsidP="00321A7E">
      <w:pPr>
        <w:spacing w:line="24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1. </w:t>
      </w:r>
      <w:r w:rsidR="006955AE">
        <w:rPr>
          <w:rFonts w:ascii="Times New Roman" w:hAnsi="Times New Roman" w:cs="Times New Roman"/>
          <w:color w:val="000000" w:themeColor="text1"/>
          <w:sz w:val="24"/>
          <w:szCs w:val="24"/>
        </w:rPr>
        <w:t xml:space="preserve">Institutionalized </w:t>
      </w:r>
      <w:r>
        <w:rPr>
          <w:rFonts w:ascii="Times New Roman" w:hAnsi="Times New Roman" w:cs="Times New Roman"/>
          <w:color w:val="000000" w:themeColor="text1"/>
          <w:sz w:val="24"/>
          <w:szCs w:val="24"/>
        </w:rPr>
        <w:t xml:space="preserve">awareness-building campaigns are needed for understanding of GRS </w:t>
      </w:r>
    </w:p>
    <w:p w14:paraId="0A8E587F" w14:textId="77777777" w:rsidR="00321A7E" w:rsidRPr="00767A83" w:rsidRDefault="00321A7E" w:rsidP="00321A7E">
      <w:pPr>
        <w:spacing w:line="24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2. </w:t>
      </w:r>
      <w:r w:rsidRPr="00767A83">
        <w:rPr>
          <w:rFonts w:ascii="Times New Roman" w:hAnsi="Times New Roman" w:cs="Times New Roman"/>
          <w:color w:val="000000" w:themeColor="text1"/>
          <w:sz w:val="24"/>
          <w:szCs w:val="24"/>
        </w:rPr>
        <w:t xml:space="preserve">Strengthening </w:t>
      </w:r>
      <w:r>
        <w:rPr>
          <w:rFonts w:ascii="Times New Roman" w:hAnsi="Times New Roman" w:cs="Times New Roman"/>
          <w:color w:val="000000" w:themeColor="text1"/>
          <w:sz w:val="24"/>
          <w:szCs w:val="24"/>
        </w:rPr>
        <w:t xml:space="preserve">the institutional capacity by revitalizing the existing monitoring and </w:t>
      </w:r>
      <w:r>
        <w:rPr>
          <w:rFonts w:ascii="Times New Roman" w:hAnsi="Times New Roman" w:cs="Times New Roman"/>
          <w:color w:val="000000" w:themeColor="text1"/>
          <w:sz w:val="24"/>
          <w:szCs w:val="24"/>
        </w:rPr>
        <w:br/>
        <w:t xml:space="preserve">                 e</w:t>
      </w:r>
      <w:r w:rsidRPr="00767A83">
        <w:rPr>
          <w:rFonts w:ascii="Times New Roman" w:hAnsi="Times New Roman" w:cs="Times New Roman"/>
          <w:color w:val="000000" w:themeColor="text1"/>
          <w:sz w:val="24"/>
          <w:szCs w:val="24"/>
        </w:rPr>
        <w:t>valuation system</w:t>
      </w:r>
    </w:p>
    <w:p w14:paraId="11E5C107" w14:textId="77777777" w:rsidR="00321A7E" w:rsidRPr="00031B33" w:rsidRDefault="00321A7E" w:rsidP="00321A7E">
      <w:pPr>
        <w:spacing w:line="24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 Capacity development of the</w:t>
      </w:r>
      <w:r w:rsidRPr="006C131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officials by ensuring regular training and motivation  </w:t>
      </w:r>
      <w:r>
        <w:t xml:space="preserve"> </w:t>
      </w:r>
    </w:p>
    <w:p w14:paraId="362AE88F" w14:textId="77777777" w:rsidR="00321A7E" w:rsidRPr="00031B33" w:rsidRDefault="00321A7E" w:rsidP="00321A7E">
      <w:pPr>
        <w:spacing w:line="240" w:lineRule="auto"/>
        <w:ind w:firstLine="720"/>
        <w:jc w:val="both"/>
        <w:rPr>
          <w:rFonts w:ascii="Times New Roman" w:hAnsi="Times New Roman" w:cs="Times New Roman"/>
          <w:sz w:val="24"/>
          <w:szCs w:val="24"/>
        </w:rPr>
      </w:pPr>
      <w:r>
        <w:rPr>
          <w:rFonts w:ascii="Times New Roman" w:hAnsi="Times New Roman" w:cs="Times New Roman"/>
          <w:sz w:val="24"/>
          <w:szCs w:val="24"/>
        </w:rPr>
        <w:t>4</w:t>
      </w:r>
      <w:r w:rsidRPr="00440C2A">
        <w:rPr>
          <w:rFonts w:ascii="Times New Roman" w:hAnsi="Times New Roman" w:cs="Times New Roman"/>
          <w:sz w:val="24"/>
          <w:szCs w:val="24"/>
        </w:rPr>
        <w:t xml:space="preserve">. </w:t>
      </w:r>
      <w:r w:rsidRPr="00031B33">
        <w:rPr>
          <w:rFonts w:ascii="Times New Roman" w:hAnsi="Times New Roman" w:cs="Times New Roman"/>
          <w:sz w:val="24"/>
          <w:szCs w:val="24"/>
        </w:rPr>
        <w:t>Establish a legal Authority of GRS under Cabinet Division</w:t>
      </w:r>
    </w:p>
    <w:p w14:paraId="27288693" w14:textId="77777777" w:rsidR="00321A7E" w:rsidRDefault="00321A7E" w:rsidP="00321A7E">
      <w:pPr>
        <w:spacing w:line="240" w:lineRule="auto"/>
        <w:ind w:firstLine="720"/>
        <w:jc w:val="both"/>
        <w:rPr>
          <w:rFonts w:ascii="Times New Roman" w:hAnsi="Times New Roman" w:cs="Times New Roman"/>
          <w:sz w:val="24"/>
          <w:szCs w:val="24"/>
        </w:rPr>
      </w:pPr>
      <w:r>
        <w:rPr>
          <w:rFonts w:ascii="Times New Roman" w:hAnsi="Times New Roman" w:cs="Times New Roman"/>
          <w:sz w:val="24"/>
          <w:szCs w:val="24"/>
        </w:rPr>
        <w:t>5. Promulgation of specific law is needed for institutionalizing the GRS</w:t>
      </w:r>
    </w:p>
    <w:p w14:paraId="58BF79F6" w14:textId="3245B51E" w:rsidR="00321A7E" w:rsidRPr="00031B33" w:rsidRDefault="00321A7E" w:rsidP="00321A7E">
      <w:pPr>
        <w:spacing w:line="240" w:lineRule="auto"/>
        <w:rPr>
          <w:rFonts w:ascii="Times New Roman" w:hAnsi="Times New Roman" w:cs="Times New Roman"/>
          <w:sz w:val="24"/>
          <w:szCs w:val="24"/>
        </w:rPr>
      </w:pPr>
      <w:r>
        <w:rPr>
          <w:rFonts w:ascii="Times New Roman" w:hAnsi="Times New Roman" w:cs="Times New Roman"/>
          <w:sz w:val="24"/>
          <w:szCs w:val="24"/>
        </w:rPr>
        <w:t xml:space="preserve">            6.  </w:t>
      </w:r>
      <w:r w:rsidRPr="00031B33">
        <w:rPr>
          <w:rFonts w:ascii="Times New Roman" w:hAnsi="Times New Roman" w:cs="Times New Roman"/>
          <w:sz w:val="24"/>
          <w:szCs w:val="24"/>
        </w:rPr>
        <w:t>Development of a mechanism to reflect performance of sub-ordinate offices GRS in</w:t>
      </w:r>
      <w:r w:rsidRPr="000D7739">
        <w:rPr>
          <w:rFonts w:ascii="Times New Roman" w:hAnsi="Times New Roman" w:cs="Times New Roman"/>
          <w:sz w:val="24"/>
          <w:szCs w:val="24"/>
        </w:rPr>
        <w:t xml:space="preserve"> </w:t>
      </w:r>
      <w:r>
        <w:rPr>
          <w:rFonts w:ascii="Times New Roman" w:hAnsi="Times New Roman" w:cs="Times New Roman"/>
          <w:sz w:val="24"/>
          <w:szCs w:val="24"/>
        </w:rPr>
        <w:br/>
        <w:t xml:space="preserve">                 </w:t>
      </w:r>
      <w:r w:rsidRPr="00031B33">
        <w:rPr>
          <w:rFonts w:ascii="Times New Roman" w:hAnsi="Times New Roman" w:cs="Times New Roman"/>
          <w:sz w:val="24"/>
          <w:szCs w:val="24"/>
        </w:rPr>
        <w:t xml:space="preserve">APA performance evaluation </w:t>
      </w:r>
      <w:r>
        <w:rPr>
          <w:rFonts w:ascii="Times New Roman" w:hAnsi="Times New Roman" w:cs="Times New Roman"/>
          <w:sz w:val="24"/>
          <w:szCs w:val="24"/>
        </w:rPr>
        <w:t xml:space="preserve">of </w:t>
      </w:r>
      <w:r w:rsidRPr="00031B33">
        <w:rPr>
          <w:rFonts w:ascii="Times New Roman" w:hAnsi="Times New Roman" w:cs="Times New Roman"/>
          <w:sz w:val="24"/>
          <w:szCs w:val="24"/>
        </w:rPr>
        <w:t>concern</w:t>
      </w:r>
      <w:r w:rsidR="007649E8">
        <w:rPr>
          <w:rFonts w:ascii="Times New Roman" w:hAnsi="Times New Roman" w:cs="Times New Roman"/>
          <w:sz w:val="24"/>
          <w:szCs w:val="24"/>
        </w:rPr>
        <w:t>ed</w:t>
      </w:r>
      <w:r w:rsidRPr="00031B33">
        <w:rPr>
          <w:rFonts w:ascii="Times New Roman" w:hAnsi="Times New Roman" w:cs="Times New Roman"/>
          <w:sz w:val="24"/>
          <w:szCs w:val="24"/>
        </w:rPr>
        <w:t xml:space="preserve"> ministry/division</w:t>
      </w:r>
      <w:r>
        <w:rPr>
          <w:rFonts w:ascii="Times New Roman" w:hAnsi="Times New Roman" w:cs="Times New Roman"/>
          <w:sz w:val="24"/>
          <w:szCs w:val="24"/>
        </w:rPr>
        <w:t>.</w:t>
      </w:r>
    </w:p>
    <w:p w14:paraId="44B6B3ED" w14:textId="77777777" w:rsidR="00321A7E" w:rsidRDefault="00321A7E" w:rsidP="00321A7E">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7. Union Digital Centers (UDC) across the country can be involved for the convenient of </w:t>
      </w:r>
      <w:r>
        <w:rPr>
          <w:rFonts w:ascii="Times New Roman" w:hAnsi="Times New Roman" w:cs="Times New Roman"/>
          <w:sz w:val="24"/>
          <w:szCs w:val="24"/>
        </w:rPr>
        <w:br/>
        <w:t xml:space="preserve">                online grievance submission by the local people.</w:t>
      </w:r>
    </w:p>
    <w:p w14:paraId="3021519B" w14:textId="0948ADA4" w:rsidR="00321A7E" w:rsidRPr="00903E34" w:rsidRDefault="006F1E31" w:rsidP="00321A7E">
      <w:pPr>
        <w:spacing w:after="0"/>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6"/>
          <w:szCs w:val="26"/>
        </w:rPr>
        <w:t>7</w:t>
      </w:r>
      <w:r w:rsidR="00321A7E" w:rsidRPr="00903E34">
        <w:rPr>
          <w:rFonts w:ascii="Times New Roman" w:eastAsia="Times New Roman" w:hAnsi="Times New Roman" w:cs="Times New Roman"/>
          <w:b/>
          <w:bCs/>
          <w:color w:val="000000"/>
          <w:sz w:val="26"/>
          <w:szCs w:val="26"/>
        </w:rPr>
        <w:t xml:space="preserve">. Action plan for implementation of </w:t>
      </w:r>
      <w:r w:rsidR="00321A7E">
        <w:rPr>
          <w:rFonts w:ascii="Times New Roman" w:eastAsia="Times New Roman" w:hAnsi="Times New Roman" w:cs="Times New Roman"/>
          <w:b/>
          <w:bCs/>
          <w:color w:val="000000"/>
          <w:sz w:val="26"/>
          <w:szCs w:val="26"/>
        </w:rPr>
        <w:t xml:space="preserve">the </w:t>
      </w:r>
      <w:r w:rsidR="00321A7E" w:rsidRPr="00903E34">
        <w:rPr>
          <w:rFonts w:ascii="Times New Roman" w:eastAsia="Times New Roman" w:hAnsi="Times New Roman" w:cs="Times New Roman"/>
          <w:b/>
          <w:bCs/>
          <w:color w:val="000000"/>
          <w:sz w:val="26"/>
          <w:szCs w:val="26"/>
        </w:rPr>
        <w:t>recommendations</w:t>
      </w:r>
    </w:p>
    <w:p w14:paraId="09447E3B" w14:textId="77777777" w:rsidR="00321A7E" w:rsidRDefault="00321A7E" w:rsidP="00321A7E">
      <w:pPr>
        <w:spacing w:after="0"/>
        <w:rPr>
          <w:rFonts w:ascii="Times New Roman" w:eastAsia="Times New Roman" w:hAnsi="Times New Roman" w:cs="Times New Roman"/>
          <w:b/>
          <w:bCs/>
          <w:color w:val="000000"/>
          <w:sz w:val="28"/>
        </w:rPr>
      </w:pPr>
    </w:p>
    <w:tbl>
      <w:tblPr>
        <w:tblStyle w:val="GridTable4-Accent5"/>
        <w:tblW w:w="10278" w:type="dxa"/>
        <w:tblLook w:val="04A0" w:firstRow="1" w:lastRow="0" w:firstColumn="1" w:lastColumn="0" w:noHBand="0" w:noVBand="1"/>
      </w:tblPr>
      <w:tblGrid>
        <w:gridCol w:w="1888"/>
        <w:gridCol w:w="3469"/>
        <w:gridCol w:w="2115"/>
        <w:gridCol w:w="1390"/>
        <w:gridCol w:w="1416"/>
      </w:tblGrid>
      <w:tr w:rsidR="00321A7E" w:rsidRPr="00574E3E" w14:paraId="4B4DA8D3" w14:textId="77777777" w:rsidTr="006F1E3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08" w:type="dxa"/>
          </w:tcPr>
          <w:p w14:paraId="23AB4586" w14:textId="77777777" w:rsidR="00321A7E" w:rsidRPr="00574E3E" w:rsidRDefault="00321A7E" w:rsidP="0034106D">
            <w:pPr>
              <w:rPr>
                <w:rFonts w:ascii="Times New Roman" w:eastAsia="Times New Roman" w:hAnsi="Times New Roman" w:cs="Times New Roman"/>
                <w:b w:val="0"/>
                <w:bCs w:val="0"/>
                <w:color w:val="000000"/>
                <w:sz w:val="20"/>
                <w:szCs w:val="20"/>
              </w:rPr>
            </w:pPr>
            <w:r w:rsidRPr="00574E3E">
              <w:rPr>
                <w:rFonts w:ascii="Times New Roman" w:eastAsia="Times New Roman" w:hAnsi="Times New Roman" w:cs="Times New Roman"/>
                <w:color w:val="000000"/>
                <w:sz w:val="20"/>
                <w:szCs w:val="20"/>
              </w:rPr>
              <w:t>Sl. No.</w:t>
            </w:r>
          </w:p>
        </w:tc>
        <w:tc>
          <w:tcPr>
            <w:tcW w:w="3632" w:type="dxa"/>
          </w:tcPr>
          <w:p w14:paraId="7C96DFF8" w14:textId="77777777" w:rsidR="00321A7E" w:rsidRPr="00574E3E" w:rsidRDefault="00321A7E" w:rsidP="0034106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574E3E">
              <w:rPr>
                <w:rFonts w:ascii="Times New Roman" w:eastAsia="Times New Roman" w:hAnsi="Times New Roman" w:cs="Times New Roman"/>
                <w:color w:val="000000"/>
                <w:sz w:val="20"/>
                <w:szCs w:val="20"/>
              </w:rPr>
              <w:t>Action required</w:t>
            </w:r>
          </w:p>
        </w:tc>
        <w:tc>
          <w:tcPr>
            <w:tcW w:w="2128" w:type="dxa"/>
          </w:tcPr>
          <w:p w14:paraId="431B396F" w14:textId="77777777" w:rsidR="00321A7E" w:rsidRPr="00574E3E" w:rsidRDefault="00321A7E" w:rsidP="0034106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574E3E">
              <w:rPr>
                <w:rFonts w:ascii="Times New Roman" w:eastAsia="Times New Roman" w:hAnsi="Times New Roman" w:cs="Times New Roman"/>
                <w:color w:val="000000"/>
                <w:sz w:val="20"/>
                <w:szCs w:val="20"/>
              </w:rPr>
              <w:t>People/Organization involved</w:t>
            </w:r>
          </w:p>
        </w:tc>
        <w:tc>
          <w:tcPr>
            <w:tcW w:w="1444" w:type="dxa"/>
          </w:tcPr>
          <w:p w14:paraId="06773969" w14:textId="77777777" w:rsidR="00321A7E" w:rsidRPr="00574E3E" w:rsidRDefault="00321A7E" w:rsidP="0034106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574E3E">
              <w:rPr>
                <w:rFonts w:ascii="Times New Roman" w:eastAsia="Times New Roman" w:hAnsi="Times New Roman" w:cs="Times New Roman"/>
                <w:color w:val="000000"/>
                <w:sz w:val="20"/>
                <w:szCs w:val="20"/>
              </w:rPr>
              <w:t>Time-line</w:t>
            </w:r>
          </w:p>
        </w:tc>
        <w:tc>
          <w:tcPr>
            <w:tcW w:w="1166" w:type="dxa"/>
          </w:tcPr>
          <w:p w14:paraId="26E21BB5" w14:textId="77777777" w:rsidR="00321A7E" w:rsidRPr="00574E3E" w:rsidRDefault="00321A7E" w:rsidP="0034106D">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574E3E">
              <w:rPr>
                <w:rFonts w:ascii="Times New Roman" w:eastAsia="Times New Roman" w:hAnsi="Times New Roman" w:cs="Times New Roman"/>
                <w:color w:val="000000"/>
                <w:sz w:val="20"/>
                <w:szCs w:val="20"/>
              </w:rPr>
              <w:t>Resource required</w:t>
            </w:r>
          </w:p>
        </w:tc>
      </w:tr>
      <w:tr w:rsidR="00321A7E" w:rsidRPr="00574E3E" w14:paraId="1E29B078" w14:textId="77777777" w:rsidTr="006F1E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08" w:type="dxa"/>
          </w:tcPr>
          <w:p w14:paraId="7D5277B9" w14:textId="1B1659EE" w:rsidR="00321A7E" w:rsidRPr="00574E3E" w:rsidRDefault="00321A7E" w:rsidP="0034106D">
            <w:pPr>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1.</w:t>
            </w:r>
            <w:r w:rsidRPr="00574E3E">
              <w:rPr>
                <w:rFonts w:ascii="Times New Roman" w:hAnsi="Times New Roman" w:cs="Times New Roman"/>
                <w:color w:val="000000" w:themeColor="text1"/>
                <w:sz w:val="20"/>
                <w:szCs w:val="20"/>
              </w:rPr>
              <w:t xml:space="preserve"> </w:t>
            </w:r>
            <w:r w:rsidR="007649E8" w:rsidRPr="007649E8">
              <w:rPr>
                <w:rFonts w:ascii="Times New Roman" w:hAnsi="Times New Roman" w:cs="Times New Roman"/>
                <w:color w:val="000000" w:themeColor="text1"/>
                <w:sz w:val="20"/>
                <w:szCs w:val="20"/>
              </w:rPr>
              <w:t>Institutionalized</w:t>
            </w:r>
            <w:r w:rsidR="007649E8" w:rsidRPr="00574E3E">
              <w:rPr>
                <w:rFonts w:ascii="Times New Roman" w:hAnsi="Times New Roman" w:cs="Times New Roman"/>
                <w:color w:val="000000" w:themeColor="text1"/>
                <w:sz w:val="20"/>
                <w:szCs w:val="20"/>
              </w:rPr>
              <w:t xml:space="preserve"> </w:t>
            </w:r>
            <w:r w:rsidRPr="00574E3E">
              <w:rPr>
                <w:rFonts w:ascii="Times New Roman" w:hAnsi="Times New Roman" w:cs="Times New Roman"/>
                <w:color w:val="000000" w:themeColor="text1"/>
                <w:sz w:val="20"/>
                <w:szCs w:val="20"/>
              </w:rPr>
              <w:t>awareness-building campaigns</w:t>
            </w:r>
          </w:p>
        </w:tc>
        <w:tc>
          <w:tcPr>
            <w:tcW w:w="3632" w:type="dxa"/>
          </w:tcPr>
          <w:p w14:paraId="5FC7E293" w14:textId="77777777" w:rsidR="00321A7E" w:rsidRPr="00574E3E" w:rsidRDefault="00321A7E"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I. Holding workshop/seminar</w:t>
            </w:r>
          </w:p>
          <w:p w14:paraId="124C10AD" w14:textId="77777777" w:rsidR="00321A7E" w:rsidRPr="00574E3E" w:rsidRDefault="00321A7E"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ii. Communication campaign through leaflet, booklets, bill-board, poster, radio, television and print media</w:t>
            </w:r>
          </w:p>
          <w:p w14:paraId="0B286636" w14:textId="77777777" w:rsidR="00321A7E" w:rsidRPr="00574E3E" w:rsidRDefault="00321A7E"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 xml:space="preserve">iii. Set agenda in monthly coordination </w:t>
            </w:r>
            <w:r w:rsidRPr="00574E3E">
              <w:rPr>
                <w:rFonts w:ascii="Times New Roman" w:eastAsia="Times New Roman" w:hAnsi="Times New Roman" w:cs="Times New Roman"/>
                <w:color w:val="000000"/>
                <w:sz w:val="20"/>
                <w:szCs w:val="20"/>
              </w:rPr>
              <w:lastRenderedPageBreak/>
              <w:t>meeting</w:t>
            </w:r>
          </w:p>
        </w:tc>
        <w:tc>
          <w:tcPr>
            <w:tcW w:w="2128" w:type="dxa"/>
          </w:tcPr>
          <w:p w14:paraId="27E5E349" w14:textId="59A38960" w:rsidR="00321A7E" w:rsidRPr="00574E3E" w:rsidRDefault="00321A7E"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lastRenderedPageBreak/>
              <w:t>Concern</w:t>
            </w:r>
            <w:r>
              <w:rPr>
                <w:rFonts w:ascii="Times New Roman" w:eastAsia="Times New Roman" w:hAnsi="Times New Roman" w:cs="Times New Roman"/>
                <w:color w:val="000000"/>
                <w:sz w:val="20"/>
                <w:szCs w:val="20"/>
              </w:rPr>
              <w:t>ed</w:t>
            </w:r>
            <w:r w:rsidRPr="00574E3E">
              <w:rPr>
                <w:rFonts w:ascii="Times New Roman" w:eastAsia="Times New Roman" w:hAnsi="Times New Roman" w:cs="Times New Roman"/>
                <w:color w:val="000000"/>
                <w:sz w:val="20"/>
                <w:szCs w:val="20"/>
              </w:rPr>
              <w:t xml:space="preserve"> line ministry, Ministry of information</w:t>
            </w:r>
            <w:r w:rsidR="002119DB">
              <w:rPr>
                <w:rFonts w:ascii="Times New Roman" w:eastAsia="Times New Roman" w:hAnsi="Times New Roman" w:cs="Times New Roman"/>
                <w:color w:val="000000"/>
                <w:sz w:val="20"/>
                <w:szCs w:val="20"/>
              </w:rPr>
              <w:t>,</w:t>
            </w:r>
            <w:r w:rsidRPr="00574E3E">
              <w:rPr>
                <w:rFonts w:ascii="Times New Roman" w:eastAsia="Times New Roman" w:hAnsi="Times New Roman" w:cs="Times New Roman"/>
                <w:color w:val="000000"/>
                <w:sz w:val="20"/>
                <w:szCs w:val="20"/>
              </w:rPr>
              <w:t xml:space="preserve"> Cabinet Division, Divisional &amp; District administration, </w:t>
            </w:r>
            <w:r w:rsidRPr="00574E3E">
              <w:rPr>
                <w:rFonts w:ascii="Times New Roman" w:eastAsia="Times New Roman" w:hAnsi="Times New Roman" w:cs="Times New Roman"/>
                <w:color w:val="000000"/>
                <w:sz w:val="20"/>
                <w:szCs w:val="20"/>
              </w:rPr>
              <w:lastRenderedPageBreak/>
              <w:t>representatives of print &amp; electronic media, civil society and local government representatives</w:t>
            </w:r>
          </w:p>
        </w:tc>
        <w:tc>
          <w:tcPr>
            <w:tcW w:w="1444" w:type="dxa"/>
          </w:tcPr>
          <w:p w14:paraId="394D2DCE" w14:textId="77777777" w:rsidR="00321A7E" w:rsidRPr="00574E3E" w:rsidRDefault="00321A7E" w:rsidP="003410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roofErr w:type="spellStart"/>
            <w:r w:rsidRPr="00574E3E">
              <w:rPr>
                <w:rFonts w:ascii="Times New Roman" w:eastAsia="Times New Roman" w:hAnsi="Times New Roman" w:cs="Times New Roman"/>
                <w:color w:val="000000"/>
                <w:sz w:val="20"/>
                <w:szCs w:val="20"/>
              </w:rPr>
              <w:lastRenderedPageBreak/>
              <w:t>i</w:t>
            </w:r>
            <w:proofErr w:type="spellEnd"/>
            <w:r w:rsidRPr="00574E3E">
              <w:rPr>
                <w:rFonts w:ascii="Times New Roman" w:eastAsia="Times New Roman" w:hAnsi="Times New Roman" w:cs="Times New Roman"/>
                <w:color w:val="000000"/>
                <w:sz w:val="20"/>
                <w:szCs w:val="20"/>
              </w:rPr>
              <w:t>.</w:t>
            </w:r>
            <w:r w:rsidRPr="00574E3E">
              <w:rPr>
                <w:rFonts w:ascii="Times New Roman" w:eastAsia="Times New Roman" w:hAnsi="Times New Roman" w:cs="Times New Roman"/>
                <w:b/>
                <w:bCs/>
                <w:color w:val="000000"/>
                <w:sz w:val="20"/>
                <w:szCs w:val="20"/>
              </w:rPr>
              <w:t xml:space="preserve"> </w:t>
            </w:r>
            <w:r w:rsidRPr="00574E3E">
              <w:rPr>
                <w:rFonts w:ascii="Times New Roman" w:eastAsia="Times New Roman" w:hAnsi="Times New Roman" w:cs="Times New Roman"/>
                <w:color w:val="000000"/>
                <w:sz w:val="20"/>
                <w:szCs w:val="20"/>
              </w:rPr>
              <w:t>6 months</w:t>
            </w:r>
          </w:p>
          <w:p w14:paraId="60E2F9D9" w14:textId="77777777" w:rsidR="00321A7E" w:rsidRPr="00574E3E" w:rsidRDefault="00321A7E" w:rsidP="003410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ii. 2 years</w:t>
            </w:r>
          </w:p>
          <w:p w14:paraId="7E97D4A4" w14:textId="77777777" w:rsidR="00321A7E" w:rsidRPr="00574E3E" w:rsidRDefault="00321A7E" w:rsidP="003410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iii. 1 month</w:t>
            </w:r>
          </w:p>
        </w:tc>
        <w:tc>
          <w:tcPr>
            <w:tcW w:w="1166" w:type="dxa"/>
          </w:tcPr>
          <w:p w14:paraId="21C59D7A" w14:textId="0E5241B4" w:rsidR="00321A7E" w:rsidRDefault="00321A7E" w:rsidP="003410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 xml:space="preserve">Budget  </w:t>
            </w:r>
          </w:p>
          <w:p w14:paraId="35371B93" w14:textId="5FA5AE7F" w:rsidR="00321A7E" w:rsidRPr="00574E3E" w:rsidRDefault="00321A7E" w:rsidP="003410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Administrative support</w:t>
            </w:r>
            <w:r w:rsidR="002119DB">
              <w:rPr>
                <w:rFonts w:ascii="Times New Roman" w:eastAsia="Times New Roman" w:hAnsi="Times New Roman" w:cs="Times New Roman"/>
                <w:color w:val="000000"/>
                <w:sz w:val="20"/>
                <w:szCs w:val="20"/>
              </w:rPr>
              <w:t xml:space="preserve">, engagement of all </w:t>
            </w:r>
            <w:r w:rsidR="002119DB">
              <w:rPr>
                <w:rFonts w:ascii="Times New Roman" w:eastAsia="Times New Roman" w:hAnsi="Times New Roman" w:cs="Times New Roman"/>
                <w:color w:val="000000"/>
                <w:sz w:val="20"/>
                <w:szCs w:val="20"/>
              </w:rPr>
              <w:lastRenderedPageBreak/>
              <w:t>stakeholders</w:t>
            </w:r>
            <w:r w:rsidR="00981FA0">
              <w:rPr>
                <w:rFonts w:ascii="Times New Roman" w:eastAsia="Times New Roman" w:hAnsi="Times New Roman" w:cs="Times New Roman"/>
                <w:color w:val="000000"/>
                <w:sz w:val="20"/>
                <w:szCs w:val="20"/>
              </w:rPr>
              <w:t>, Policy support.</w:t>
            </w:r>
            <w:r w:rsidR="002119DB">
              <w:rPr>
                <w:rFonts w:ascii="Times New Roman" w:eastAsia="Times New Roman" w:hAnsi="Times New Roman" w:cs="Times New Roman"/>
                <w:color w:val="000000"/>
                <w:sz w:val="20"/>
                <w:szCs w:val="20"/>
              </w:rPr>
              <w:t xml:space="preserve"> </w:t>
            </w:r>
          </w:p>
        </w:tc>
      </w:tr>
      <w:tr w:rsidR="00321A7E" w:rsidRPr="00574E3E" w14:paraId="2B9D8A9C" w14:textId="77777777" w:rsidTr="006F1E31">
        <w:trPr>
          <w:trHeight w:val="1880"/>
        </w:trPr>
        <w:tc>
          <w:tcPr>
            <w:cnfStyle w:val="001000000000" w:firstRow="0" w:lastRow="0" w:firstColumn="1" w:lastColumn="0" w:oddVBand="0" w:evenVBand="0" w:oddHBand="0" w:evenHBand="0" w:firstRowFirstColumn="0" w:firstRowLastColumn="0" w:lastRowFirstColumn="0" w:lastRowLastColumn="0"/>
            <w:tcW w:w="1908" w:type="dxa"/>
          </w:tcPr>
          <w:p w14:paraId="4063ABCF" w14:textId="77777777" w:rsidR="00321A7E" w:rsidRPr="00574E3E" w:rsidRDefault="00321A7E" w:rsidP="0034106D">
            <w:pPr>
              <w:jc w:val="both"/>
              <w:rPr>
                <w:rFonts w:ascii="Times New Roman" w:hAnsi="Times New Roman" w:cs="Times New Roman"/>
                <w:color w:val="000000" w:themeColor="text1"/>
                <w:sz w:val="20"/>
                <w:szCs w:val="20"/>
              </w:rPr>
            </w:pPr>
            <w:r w:rsidRPr="00574E3E">
              <w:rPr>
                <w:rFonts w:ascii="Times New Roman" w:eastAsia="Times New Roman" w:hAnsi="Times New Roman" w:cs="Times New Roman"/>
                <w:color w:val="000000"/>
                <w:sz w:val="20"/>
                <w:szCs w:val="20"/>
              </w:rPr>
              <w:lastRenderedPageBreak/>
              <w:t xml:space="preserve">2. </w:t>
            </w:r>
            <w:r w:rsidRPr="00574E3E">
              <w:rPr>
                <w:rFonts w:ascii="Times New Roman" w:hAnsi="Times New Roman" w:cs="Times New Roman"/>
                <w:color w:val="000000" w:themeColor="text1"/>
                <w:sz w:val="20"/>
                <w:szCs w:val="20"/>
              </w:rPr>
              <w:t>Strengthening the institutional capacity by revitalizing the existing M&amp;E system</w:t>
            </w:r>
          </w:p>
          <w:p w14:paraId="4AC2F13A" w14:textId="77777777" w:rsidR="00321A7E" w:rsidRPr="00574E3E" w:rsidRDefault="00321A7E" w:rsidP="0034106D">
            <w:pPr>
              <w:rPr>
                <w:rFonts w:ascii="Times New Roman" w:eastAsia="Times New Roman" w:hAnsi="Times New Roman" w:cs="Times New Roman"/>
                <w:color w:val="000000"/>
                <w:sz w:val="20"/>
                <w:szCs w:val="20"/>
              </w:rPr>
            </w:pPr>
          </w:p>
        </w:tc>
        <w:tc>
          <w:tcPr>
            <w:tcW w:w="3632" w:type="dxa"/>
          </w:tcPr>
          <w:p w14:paraId="33AD0D6C" w14:textId="77777777" w:rsidR="00321A7E" w:rsidRPr="00574E3E" w:rsidRDefault="00321A7E" w:rsidP="0034106D">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roofErr w:type="spellStart"/>
            <w:r w:rsidRPr="00574E3E">
              <w:rPr>
                <w:rFonts w:ascii="Times New Roman" w:eastAsia="Times New Roman" w:hAnsi="Times New Roman" w:cs="Times New Roman"/>
                <w:color w:val="000000"/>
                <w:sz w:val="20"/>
                <w:szCs w:val="20"/>
              </w:rPr>
              <w:t>i</w:t>
            </w:r>
            <w:proofErr w:type="spellEnd"/>
            <w:r w:rsidRPr="00574E3E">
              <w:rPr>
                <w:rFonts w:ascii="Times New Roman" w:eastAsia="Times New Roman" w:hAnsi="Times New Roman" w:cs="Times New Roman"/>
                <w:color w:val="000000"/>
                <w:sz w:val="20"/>
                <w:szCs w:val="20"/>
              </w:rPr>
              <w:t>. Establishment of separate GRS monitoring cell in the ministry level</w:t>
            </w:r>
          </w:p>
          <w:p w14:paraId="10E8A96D" w14:textId="77777777" w:rsidR="00321A7E" w:rsidRPr="00574E3E" w:rsidRDefault="00321A7E" w:rsidP="0034106D">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ii. Ensure monthly redressal report</w:t>
            </w:r>
          </w:p>
          <w:p w14:paraId="48B86F1F" w14:textId="77777777" w:rsidR="00321A7E" w:rsidRPr="00574E3E" w:rsidRDefault="00321A7E" w:rsidP="0034106D">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iii. Facilitating logistics support and increase manpower</w:t>
            </w:r>
          </w:p>
          <w:p w14:paraId="668BDEC3" w14:textId="1C67F7C4" w:rsidR="00321A7E" w:rsidRPr="00574E3E" w:rsidRDefault="00321A7E" w:rsidP="0034106D">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 xml:space="preserve">v. Ensuring citizens feedback </w:t>
            </w:r>
            <w:r w:rsidR="00981FA0">
              <w:rPr>
                <w:rFonts w:ascii="Times New Roman" w:eastAsia="Times New Roman" w:hAnsi="Times New Roman" w:cs="Times New Roman"/>
                <w:color w:val="000000"/>
                <w:sz w:val="20"/>
                <w:szCs w:val="20"/>
              </w:rPr>
              <w:t>through</w:t>
            </w:r>
            <w:r w:rsidRPr="00574E3E">
              <w:rPr>
                <w:rFonts w:ascii="Times New Roman" w:eastAsia="Times New Roman" w:hAnsi="Times New Roman" w:cs="Times New Roman"/>
                <w:color w:val="000000"/>
                <w:sz w:val="20"/>
                <w:szCs w:val="20"/>
              </w:rPr>
              <w:t xml:space="preserve"> front desk</w:t>
            </w:r>
          </w:p>
          <w:p w14:paraId="1EEDCB43" w14:textId="5B98D9AB" w:rsidR="00321A7E" w:rsidRDefault="00321A7E" w:rsidP="0034106D">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 xml:space="preserve">vi. Strengthening coordination </w:t>
            </w:r>
          </w:p>
          <w:p w14:paraId="11E34932" w14:textId="7226A4DD" w:rsidR="00981FA0" w:rsidRPr="00574E3E" w:rsidRDefault="00981FA0" w:rsidP="0034106D">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 Updating website</w:t>
            </w:r>
          </w:p>
          <w:p w14:paraId="239B9CD0" w14:textId="77777777" w:rsidR="00321A7E" w:rsidRPr="00574E3E" w:rsidRDefault="00321A7E" w:rsidP="0034106D">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c>
          <w:tcPr>
            <w:tcW w:w="2128" w:type="dxa"/>
          </w:tcPr>
          <w:p w14:paraId="3A717949" w14:textId="4383DDBB" w:rsidR="00321A7E" w:rsidRPr="00574E3E" w:rsidRDefault="00321A7E" w:rsidP="002119DB">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Concern</w:t>
            </w:r>
            <w:r>
              <w:rPr>
                <w:rFonts w:ascii="Times New Roman" w:eastAsia="Times New Roman" w:hAnsi="Times New Roman" w:cs="Times New Roman"/>
                <w:color w:val="000000"/>
                <w:sz w:val="20"/>
                <w:szCs w:val="20"/>
              </w:rPr>
              <w:t>ed</w:t>
            </w:r>
            <w:r w:rsidRPr="00574E3E">
              <w:rPr>
                <w:rFonts w:ascii="Times New Roman" w:eastAsia="Times New Roman" w:hAnsi="Times New Roman" w:cs="Times New Roman"/>
                <w:color w:val="000000"/>
                <w:sz w:val="20"/>
                <w:szCs w:val="20"/>
              </w:rPr>
              <w:t xml:space="preserve"> line ministry and</w:t>
            </w:r>
            <w:r w:rsidR="002119DB">
              <w:rPr>
                <w:rFonts w:ascii="Times New Roman" w:eastAsia="Times New Roman" w:hAnsi="Times New Roman" w:cs="Times New Roman"/>
                <w:color w:val="000000"/>
                <w:sz w:val="20"/>
                <w:szCs w:val="20"/>
              </w:rPr>
              <w:t xml:space="preserve"> Local administration, all district level govt. offices, ICT division</w:t>
            </w:r>
          </w:p>
        </w:tc>
        <w:tc>
          <w:tcPr>
            <w:tcW w:w="1444" w:type="dxa"/>
          </w:tcPr>
          <w:p w14:paraId="2E46BA44" w14:textId="34DE3762" w:rsidR="00321A7E" w:rsidRPr="00574E3E" w:rsidRDefault="00321A7E" w:rsidP="003410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1</w:t>
            </w:r>
            <w:r>
              <w:rPr>
                <w:rFonts w:ascii="Times New Roman" w:eastAsia="Times New Roman" w:hAnsi="Times New Roman" w:cs="Times New Roman"/>
                <w:color w:val="000000"/>
                <w:sz w:val="20"/>
                <w:szCs w:val="20"/>
              </w:rPr>
              <w:t>-2</w:t>
            </w:r>
            <w:r w:rsidRPr="00574E3E">
              <w:rPr>
                <w:rFonts w:ascii="Times New Roman" w:eastAsia="Times New Roman" w:hAnsi="Times New Roman" w:cs="Times New Roman"/>
                <w:color w:val="000000"/>
                <w:sz w:val="20"/>
                <w:szCs w:val="20"/>
              </w:rPr>
              <w:t xml:space="preserve"> year</w:t>
            </w:r>
            <w:r w:rsidR="002119DB">
              <w:rPr>
                <w:rFonts w:ascii="Times New Roman" w:eastAsia="Times New Roman" w:hAnsi="Times New Roman" w:cs="Times New Roman"/>
                <w:color w:val="000000"/>
                <w:sz w:val="20"/>
                <w:szCs w:val="20"/>
              </w:rPr>
              <w:t>s</w:t>
            </w:r>
          </w:p>
        </w:tc>
        <w:tc>
          <w:tcPr>
            <w:tcW w:w="1166" w:type="dxa"/>
          </w:tcPr>
          <w:p w14:paraId="6A6486E3" w14:textId="77777777" w:rsidR="00321A7E" w:rsidRDefault="00321A7E" w:rsidP="003410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Budget, Administrative support</w:t>
            </w:r>
          </w:p>
          <w:p w14:paraId="2D97978B" w14:textId="77777777" w:rsidR="00321A7E" w:rsidRPr="00574E3E" w:rsidRDefault="00321A7E" w:rsidP="003410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Policy support</w:t>
            </w:r>
          </w:p>
        </w:tc>
      </w:tr>
      <w:tr w:rsidR="00321A7E" w:rsidRPr="00574E3E" w14:paraId="7D593FE8" w14:textId="77777777" w:rsidTr="006F1E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08" w:type="dxa"/>
          </w:tcPr>
          <w:p w14:paraId="55DB57B7" w14:textId="0D4DF2ED" w:rsidR="00321A7E" w:rsidRPr="00574E3E" w:rsidRDefault="00321A7E" w:rsidP="0034106D">
            <w:pPr>
              <w:jc w:val="both"/>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3.</w:t>
            </w:r>
            <w:r w:rsidRPr="00574E3E">
              <w:rPr>
                <w:rFonts w:ascii="Times New Roman" w:hAnsi="Times New Roman" w:cs="Times New Roman"/>
                <w:color w:val="000000" w:themeColor="text1"/>
                <w:sz w:val="20"/>
                <w:szCs w:val="20"/>
              </w:rPr>
              <w:t>Capacity development of the officials</w:t>
            </w:r>
            <w:r w:rsidR="007649E8">
              <w:rPr>
                <w:rFonts w:ascii="Times New Roman" w:hAnsi="Times New Roman" w:cs="Times New Roman"/>
                <w:color w:val="000000" w:themeColor="text1"/>
                <w:sz w:val="20"/>
                <w:szCs w:val="20"/>
              </w:rPr>
              <w:t xml:space="preserve"> </w:t>
            </w:r>
            <w:r w:rsidRPr="00574E3E">
              <w:rPr>
                <w:rFonts w:ascii="Times New Roman" w:hAnsi="Times New Roman" w:cs="Times New Roman"/>
                <w:color w:val="000000" w:themeColor="text1"/>
                <w:sz w:val="20"/>
                <w:szCs w:val="20"/>
              </w:rPr>
              <w:t xml:space="preserve">ensuring regular training </w:t>
            </w:r>
            <w:r w:rsidR="007649E8">
              <w:rPr>
                <w:rFonts w:ascii="Times New Roman" w:hAnsi="Times New Roman" w:cs="Times New Roman"/>
                <w:color w:val="000000" w:themeColor="text1"/>
                <w:sz w:val="20"/>
                <w:szCs w:val="20"/>
              </w:rPr>
              <w:t>&amp;</w:t>
            </w:r>
            <w:r w:rsidRPr="00574E3E">
              <w:rPr>
                <w:rFonts w:ascii="Times New Roman" w:hAnsi="Times New Roman" w:cs="Times New Roman"/>
                <w:color w:val="000000" w:themeColor="text1"/>
                <w:sz w:val="20"/>
                <w:szCs w:val="20"/>
              </w:rPr>
              <w:t xml:space="preserve"> motivation  </w:t>
            </w:r>
            <w:r w:rsidRPr="00574E3E">
              <w:rPr>
                <w:sz w:val="20"/>
                <w:szCs w:val="20"/>
              </w:rPr>
              <w:t xml:space="preserve"> </w:t>
            </w:r>
          </w:p>
        </w:tc>
        <w:tc>
          <w:tcPr>
            <w:tcW w:w="3632" w:type="dxa"/>
          </w:tcPr>
          <w:p w14:paraId="5AC0E78A" w14:textId="77777777" w:rsidR="00321A7E" w:rsidRPr="00574E3E" w:rsidRDefault="00321A7E"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 xml:space="preserve"> I. Arrangement of quarterly training program, workshop etc.</w:t>
            </w:r>
          </w:p>
          <w:p w14:paraId="357F6DBA" w14:textId="77777777" w:rsidR="00321A7E" w:rsidRPr="00574E3E" w:rsidRDefault="00321A7E"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ii. Reward for better performance</w:t>
            </w:r>
          </w:p>
        </w:tc>
        <w:tc>
          <w:tcPr>
            <w:tcW w:w="2128" w:type="dxa"/>
          </w:tcPr>
          <w:p w14:paraId="74A1552E" w14:textId="12F7FA06" w:rsidR="00321A7E" w:rsidRPr="00574E3E" w:rsidRDefault="00321A7E"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Head of the concern</w:t>
            </w:r>
            <w:r w:rsidR="00C44D65">
              <w:rPr>
                <w:rFonts w:ascii="Times New Roman" w:eastAsia="Times New Roman" w:hAnsi="Times New Roman" w:cs="Times New Roman"/>
                <w:color w:val="000000"/>
                <w:sz w:val="20"/>
                <w:szCs w:val="20"/>
              </w:rPr>
              <w:t>ed</w:t>
            </w:r>
            <w:r w:rsidRPr="00574E3E">
              <w:rPr>
                <w:rFonts w:ascii="Times New Roman" w:eastAsia="Times New Roman" w:hAnsi="Times New Roman" w:cs="Times New Roman"/>
                <w:color w:val="000000"/>
                <w:sz w:val="20"/>
                <w:szCs w:val="20"/>
              </w:rPr>
              <w:t xml:space="preserve"> office</w:t>
            </w:r>
            <w:r w:rsidR="00C44D65">
              <w:rPr>
                <w:rFonts w:ascii="Times New Roman" w:eastAsia="Times New Roman" w:hAnsi="Times New Roman" w:cs="Times New Roman"/>
                <w:color w:val="000000"/>
                <w:sz w:val="20"/>
                <w:szCs w:val="20"/>
              </w:rPr>
              <w:t>, Cabinet Division, ICT Division</w:t>
            </w:r>
          </w:p>
        </w:tc>
        <w:tc>
          <w:tcPr>
            <w:tcW w:w="1444" w:type="dxa"/>
          </w:tcPr>
          <w:p w14:paraId="6C4DB307" w14:textId="77777777" w:rsidR="00321A7E" w:rsidRPr="00574E3E" w:rsidRDefault="00321A7E" w:rsidP="003410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2 years</w:t>
            </w:r>
          </w:p>
        </w:tc>
        <w:tc>
          <w:tcPr>
            <w:tcW w:w="1166" w:type="dxa"/>
          </w:tcPr>
          <w:p w14:paraId="7BDA1457" w14:textId="77777777" w:rsidR="00321A7E" w:rsidRDefault="00321A7E" w:rsidP="003410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Budget needed</w:t>
            </w:r>
          </w:p>
          <w:p w14:paraId="784B5719" w14:textId="4FC0DDF5" w:rsidR="00321A7E" w:rsidRPr="00574E3E" w:rsidRDefault="00321A7E" w:rsidP="003410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Training module </w:t>
            </w:r>
            <w:r w:rsidR="00280DD9">
              <w:rPr>
                <w:rFonts w:ascii="Times New Roman" w:eastAsia="Times New Roman" w:hAnsi="Times New Roman" w:cs="Times New Roman"/>
                <w:color w:val="000000"/>
                <w:sz w:val="20"/>
                <w:szCs w:val="20"/>
              </w:rPr>
              <w:t>&amp; policy</w:t>
            </w:r>
            <w:r>
              <w:rPr>
                <w:rFonts w:ascii="Times New Roman" w:eastAsia="Times New Roman" w:hAnsi="Times New Roman" w:cs="Times New Roman"/>
                <w:color w:val="000000"/>
                <w:sz w:val="20"/>
                <w:szCs w:val="20"/>
              </w:rPr>
              <w:t xml:space="preserve"> support</w:t>
            </w:r>
          </w:p>
        </w:tc>
      </w:tr>
      <w:tr w:rsidR="00321A7E" w:rsidRPr="00574E3E" w14:paraId="3A3F3E18" w14:textId="77777777" w:rsidTr="006F1E31">
        <w:tc>
          <w:tcPr>
            <w:cnfStyle w:val="001000000000" w:firstRow="0" w:lastRow="0" w:firstColumn="1" w:lastColumn="0" w:oddVBand="0" w:evenVBand="0" w:oddHBand="0" w:evenHBand="0" w:firstRowFirstColumn="0" w:firstRowLastColumn="0" w:lastRowFirstColumn="0" w:lastRowLastColumn="0"/>
            <w:tcW w:w="1908" w:type="dxa"/>
          </w:tcPr>
          <w:p w14:paraId="63F5A1CA" w14:textId="77777777" w:rsidR="00321A7E" w:rsidRPr="00574E3E" w:rsidRDefault="00321A7E" w:rsidP="0034106D">
            <w:pPr>
              <w:jc w:val="both"/>
              <w:rPr>
                <w:rFonts w:ascii="Times New Roman" w:hAnsi="Times New Roman" w:cs="Times New Roman"/>
                <w:sz w:val="20"/>
                <w:szCs w:val="20"/>
              </w:rPr>
            </w:pPr>
            <w:r w:rsidRPr="00574E3E">
              <w:rPr>
                <w:rFonts w:ascii="Times New Roman" w:eastAsia="Times New Roman" w:hAnsi="Times New Roman" w:cs="Times New Roman"/>
                <w:color w:val="000000"/>
                <w:sz w:val="20"/>
                <w:szCs w:val="20"/>
              </w:rPr>
              <w:t>4.</w:t>
            </w:r>
            <w:r w:rsidRPr="00574E3E">
              <w:rPr>
                <w:rFonts w:ascii="Times New Roman" w:hAnsi="Times New Roman" w:cs="Times New Roman"/>
                <w:sz w:val="20"/>
                <w:szCs w:val="20"/>
              </w:rPr>
              <w:t xml:space="preserve"> Establish a legal Authority of GRS under Cabinet Division</w:t>
            </w:r>
          </w:p>
          <w:p w14:paraId="614C9B9F" w14:textId="77777777" w:rsidR="00321A7E" w:rsidRPr="00574E3E" w:rsidRDefault="00321A7E" w:rsidP="0034106D">
            <w:pPr>
              <w:jc w:val="both"/>
              <w:rPr>
                <w:rFonts w:ascii="Times New Roman" w:eastAsia="Times New Roman" w:hAnsi="Times New Roman" w:cs="Times New Roman"/>
                <w:color w:val="000000"/>
                <w:sz w:val="20"/>
                <w:szCs w:val="20"/>
              </w:rPr>
            </w:pPr>
          </w:p>
        </w:tc>
        <w:tc>
          <w:tcPr>
            <w:tcW w:w="3632" w:type="dxa"/>
          </w:tcPr>
          <w:p w14:paraId="52FB096A" w14:textId="4CD70FF2" w:rsidR="00321A7E" w:rsidRPr="00574E3E" w:rsidRDefault="00C44D65" w:rsidP="0034106D">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Preparation a </w:t>
            </w:r>
            <w:r w:rsidR="00100F57">
              <w:rPr>
                <w:rFonts w:ascii="Times New Roman" w:eastAsia="Times New Roman" w:hAnsi="Times New Roman" w:cs="Times New Roman"/>
                <w:color w:val="000000"/>
                <w:sz w:val="20"/>
                <w:szCs w:val="20"/>
              </w:rPr>
              <w:t>d</w:t>
            </w:r>
            <w:r w:rsidR="00100F57" w:rsidRPr="00574E3E">
              <w:rPr>
                <w:rFonts w:ascii="Times New Roman" w:eastAsia="Times New Roman" w:hAnsi="Times New Roman" w:cs="Times New Roman"/>
                <w:color w:val="000000"/>
                <w:sz w:val="20"/>
                <w:szCs w:val="20"/>
              </w:rPr>
              <w:t>raf</w:t>
            </w:r>
            <w:r w:rsidR="00100F57">
              <w:rPr>
                <w:rFonts w:ascii="Times New Roman" w:eastAsia="Times New Roman" w:hAnsi="Times New Roman" w:cs="Times New Roman"/>
                <w:color w:val="000000"/>
                <w:sz w:val="20"/>
                <w:szCs w:val="20"/>
              </w:rPr>
              <w:t>t</w:t>
            </w:r>
            <w:r w:rsidR="00100F57" w:rsidRPr="00574E3E">
              <w:rPr>
                <w:rFonts w:ascii="Times New Roman" w:eastAsia="Times New Roman" w:hAnsi="Times New Roman" w:cs="Times New Roman"/>
                <w:color w:val="000000"/>
                <w:sz w:val="20"/>
                <w:szCs w:val="20"/>
              </w:rPr>
              <w:t xml:space="preserve"> for</w:t>
            </w:r>
            <w:r w:rsidR="00100F57">
              <w:rPr>
                <w:rFonts w:ascii="Times New Roman" w:eastAsia="Times New Roman" w:hAnsi="Times New Roman" w:cs="Times New Roman"/>
                <w:color w:val="000000"/>
                <w:sz w:val="20"/>
                <w:szCs w:val="20"/>
              </w:rPr>
              <w:t xml:space="preserve"> </w:t>
            </w:r>
            <w:r w:rsidR="00321A7E" w:rsidRPr="00574E3E">
              <w:rPr>
                <w:rFonts w:ascii="Times New Roman" w:eastAsia="Times New Roman" w:hAnsi="Times New Roman" w:cs="Times New Roman"/>
                <w:color w:val="000000"/>
                <w:sz w:val="20"/>
                <w:szCs w:val="20"/>
              </w:rPr>
              <w:t>organogram with function and produce in the cabinet meeting for approval</w:t>
            </w:r>
          </w:p>
        </w:tc>
        <w:tc>
          <w:tcPr>
            <w:tcW w:w="2128" w:type="dxa"/>
          </w:tcPr>
          <w:p w14:paraId="03A4FB82" w14:textId="718B9CBD" w:rsidR="00321A7E" w:rsidRDefault="00321A7E" w:rsidP="0034106D">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MOPA</w:t>
            </w:r>
          </w:p>
          <w:p w14:paraId="1408F919" w14:textId="0BD2D514" w:rsidR="00100F57" w:rsidRPr="00574E3E" w:rsidRDefault="00100F57" w:rsidP="0034106D">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Law ministry</w:t>
            </w:r>
          </w:p>
          <w:p w14:paraId="6B514F17" w14:textId="77777777" w:rsidR="00321A7E" w:rsidRPr="00574E3E" w:rsidRDefault="00321A7E" w:rsidP="0034106D">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Cabinet Division</w:t>
            </w:r>
          </w:p>
          <w:p w14:paraId="29540D48" w14:textId="77777777" w:rsidR="00321A7E" w:rsidRPr="00574E3E" w:rsidRDefault="00321A7E" w:rsidP="0034106D">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Finance Division</w:t>
            </w:r>
          </w:p>
        </w:tc>
        <w:tc>
          <w:tcPr>
            <w:tcW w:w="1444" w:type="dxa"/>
          </w:tcPr>
          <w:p w14:paraId="188E5A9A" w14:textId="77777777" w:rsidR="00321A7E" w:rsidRPr="00574E3E" w:rsidRDefault="00321A7E" w:rsidP="003410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18 months</w:t>
            </w:r>
          </w:p>
        </w:tc>
        <w:tc>
          <w:tcPr>
            <w:tcW w:w="1166" w:type="dxa"/>
          </w:tcPr>
          <w:p w14:paraId="28367873" w14:textId="77777777" w:rsidR="00321A7E" w:rsidRDefault="00321A7E" w:rsidP="003410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Budget needed</w:t>
            </w:r>
            <w:r>
              <w:rPr>
                <w:rFonts w:ascii="Times New Roman" w:eastAsia="Times New Roman" w:hAnsi="Times New Roman" w:cs="Times New Roman"/>
                <w:color w:val="000000"/>
                <w:sz w:val="20"/>
                <w:szCs w:val="20"/>
              </w:rPr>
              <w:t>, Administrative &amp;</w:t>
            </w:r>
          </w:p>
          <w:p w14:paraId="4CB79796" w14:textId="77777777" w:rsidR="00321A7E" w:rsidRPr="00574E3E" w:rsidRDefault="00321A7E" w:rsidP="003410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Policy support</w:t>
            </w:r>
          </w:p>
        </w:tc>
      </w:tr>
      <w:tr w:rsidR="00321A7E" w:rsidRPr="00574E3E" w14:paraId="309E42D6" w14:textId="77777777" w:rsidTr="006F1E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08" w:type="dxa"/>
          </w:tcPr>
          <w:p w14:paraId="273DE813" w14:textId="3CCD9B25" w:rsidR="00321A7E" w:rsidRPr="00574E3E" w:rsidRDefault="00321A7E" w:rsidP="0034106D">
            <w:pPr>
              <w:jc w:val="both"/>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5.</w:t>
            </w:r>
            <w:r w:rsidRPr="00574E3E">
              <w:rPr>
                <w:rFonts w:ascii="Times New Roman" w:hAnsi="Times New Roman" w:cs="Times New Roman"/>
                <w:sz w:val="20"/>
                <w:szCs w:val="20"/>
              </w:rPr>
              <w:t xml:space="preserve"> Promulgation of specific law for institutionalizing the GRS</w:t>
            </w:r>
          </w:p>
        </w:tc>
        <w:tc>
          <w:tcPr>
            <w:tcW w:w="3632" w:type="dxa"/>
          </w:tcPr>
          <w:p w14:paraId="0CFCF414" w14:textId="77777777" w:rsidR="00321A7E" w:rsidRPr="00574E3E" w:rsidRDefault="00321A7E"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Draft preparation and taking approval of cabinet meeting</w:t>
            </w:r>
          </w:p>
        </w:tc>
        <w:tc>
          <w:tcPr>
            <w:tcW w:w="2128" w:type="dxa"/>
          </w:tcPr>
          <w:p w14:paraId="5F2C4834" w14:textId="77777777" w:rsidR="00321A7E" w:rsidRPr="00574E3E" w:rsidRDefault="00321A7E"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Law ministry</w:t>
            </w:r>
          </w:p>
          <w:p w14:paraId="40DAE1C9" w14:textId="77777777" w:rsidR="00321A7E" w:rsidRPr="00574E3E" w:rsidRDefault="00321A7E"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MOPA</w:t>
            </w:r>
          </w:p>
          <w:p w14:paraId="2814AF44" w14:textId="77777777" w:rsidR="00321A7E" w:rsidRPr="00574E3E" w:rsidRDefault="00321A7E"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Cabinet Division</w:t>
            </w:r>
          </w:p>
        </w:tc>
        <w:tc>
          <w:tcPr>
            <w:tcW w:w="1444" w:type="dxa"/>
          </w:tcPr>
          <w:p w14:paraId="3C9495FA" w14:textId="77777777" w:rsidR="00321A7E" w:rsidRPr="00574E3E" w:rsidRDefault="00321A7E" w:rsidP="003410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18 months</w:t>
            </w:r>
          </w:p>
        </w:tc>
        <w:tc>
          <w:tcPr>
            <w:tcW w:w="1166" w:type="dxa"/>
          </w:tcPr>
          <w:p w14:paraId="2B4A5C3B" w14:textId="77777777" w:rsidR="00321A7E" w:rsidRDefault="00321A7E" w:rsidP="003410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Administrative support</w:t>
            </w:r>
          </w:p>
          <w:p w14:paraId="5EC1170D" w14:textId="77777777" w:rsidR="00321A7E" w:rsidRPr="00574E3E" w:rsidRDefault="00321A7E" w:rsidP="003410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Policy support</w:t>
            </w:r>
          </w:p>
        </w:tc>
      </w:tr>
      <w:tr w:rsidR="00321A7E" w:rsidRPr="00574E3E" w14:paraId="1791C323" w14:textId="77777777" w:rsidTr="006F1E31">
        <w:tc>
          <w:tcPr>
            <w:cnfStyle w:val="001000000000" w:firstRow="0" w:lastRow="0" w:firstColumn="1" w:lastColumn="0" w:oddVBand="0" w:evenVBand="0" w:oddHBand="0" w:evenHBand="0" w:firstRowFirstColumn="0" w:firstRowLastColumn="0" w:lastRowFirstColumn="0" w:lastRowLastColumn="0"/>
            <w:tcW w:w="1908" w:type="dxa"/>
          </w:tcPr>
          <w:p w14:paraId="4276E1E9" w14:textId="77777777" w:rsidR="00321A7E" w:rsidRPr="00574E3E" w:rsidRDefault="00321A7E" w:rsidP="0034106D">
            <w:pPr>
              <w:rPr>
                <w:rFonts w:ascii="Times New Roman" w:hAnsi="Times New Roman" w:cs="Times New Roman"/>
                <w:sz w:val="20"/>
                <w:szCs w:val="20"/>
              </w:rPr>
            </w:pPr>
            <w:r w:rsidRPr="00574E3E">
              <w:rPr>
                <w:rFonts w:ascii="Times New Roman" w:eastAsia="Times New Roman" w:hAnsi="Times New Roman" w:cs="Times New Roman"/>
                <w:color w:val="000000"/>
                <w:sz w:val="20"/>
                <w:szCs w:val="20"/>
              </w:rPr>
              <w:t>6.</w:t>
            </w:r>
            <w:r w:rsidRPr="00574E3E">
              <w:rPr>
                <w:rFonts w:ascii="Times New Roman" w:hAnsi="Times New Roman" w:cs="Times New Roman"/>
                <w:sz w:val="20"/>
                <w:szCs w:val="20"/>
              </w:rPr>
              <w:t xml:space="preserve"> Development of a mechanism to reflect performance of sub-ordinate offices GRS in </w:t>
            </w:r>
            <w:r w:rsidRPr="00574E3E">
              <w:rPr>
                <w:rFonts w:ascii="Times New Roman" w:hAnsi="Times New Roman" w:cs="Times New Roman"/>
                <w:sz w:val="20"/>
                <w:szCs w:val="20"/>
              </w:rPr>
              <w:br/>
              <w:t>APA evaluation.</w:t>
            </w:r>
          </w:p>
          <w:p w14:paraId="65C57D23" w14:textId="77777777" w:rsidR="00321A7E" w:rsidRPr="00574E3E" w:rsidRDefault="00321A7E" w:rsidP="0034106D">
            <w:pPr>
              <w:jc w:val="both"/>
              <w:rPr>
                <w:rFonts w:ascii="Times New Roman" w:eastAsia="Times New Roman" w:hAnsi="Times New Roman" w:cs="Times New Roman"/>
                <w:color w:val="000000"/>
                <w:sz w:val="20"/>
                <w:szCs w:val="20"/>
              </w:rPr>
            </w:pPr>
          </w:p>
        </w:tc>
        <w:tc>
          <w:tcPr>
            <w:tcW w:w="3632" w:type="dxa"/>
          </w:tcPr>
          <w:p w14:paraId="645E8B38" w14:textId="77777777" w:rsidR="00321A7E" w:rsidRPr="00574E3E" w:rsidRDefault="00321A7E" w:rsidP="0034106D">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 xml:space="preserve">Modification of existing indicators of GRS evaluation format </w:t>
            </w:r>
          </w:p>
        </w:tc>
        <w:tc>
          <w:tcPr>
            <w:tcW w:w="2128" w:type="dxa"/>
          </w:tcPr>
          <w:p w14:paraId="1A0FC594" w14:textId="0AA2B853" w:rsidR="00321A7E" w:rsidRPr="00574E3E" w:rsidRDefault="00321A7E" w:rsidP="0034106D">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Concern</w:t>
            </w:r>
            <w:r w:rsidR="00802DDB">
              <w:rPr>
                <w:rFonts w:ascii="Times New Roman" w:eastAsia="Times New Roman" w:hAnsi="Times New Roman" w:cs="Times New Roman"/>
                <w:color w:val="000000"/>
                <w:sz w:val="20"/>
                <w:szCs w:val="20"/>
              </w:rPr>
              <w:t>ed</w:t>
            </w:r>
            <w:r w:rsidRPr="00574E3E">
              <w:rPr>
                <w:rFonts w:ascii="Times New Roman" w:eastAsia="Times New Roman" w:hAnsi="Times New Roman" w:cs="Times New Roman"/>
                <w:color w:val="000000"/>
                <w:sz w:val="20"/>
                <w:szCs w:val="20"/>
              </w:rPr>
              <w:t xml:space="preserve"> line ministries and Cabinet Division</w:t>
            </w:r>
            <w:r w:rsidR="00B26AC6">
              <w:rPr>
                <w:rFonts w:ascii="Times New Roman" w:eastAsia="Times New Roman" w:hAnsi="Times New Roman" w:cs="Times New Roman"/>
                <w:color w:val="000000"/>
                <w:sz w:val="20"/>
                <w:szCs w:val="20"/>
              </w:rPr>
              <w:t>.</w:t>
            </w:r>
          </w:p>
        </w:tc>
        <w:tc>
          <w:tcPr>
            <w:tcW w:w="1444" w:type="dxa"/>
          </w:tcPr>
          <w:p w14:paraId="6A1B7742" w14:textId="77777777" w:rsidR="00321A7E" w:rsidRPr="00574E3E" w:rsidRDefault="00321A7E" w:rsidP="003410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1</w:t>
            </w:r>
            <w:r>
              <w:rPr>
                <w:rFonts w:ascii="Times New Roman" w:eastAsia="Times New Roman" w:hAnsi="Times New Roman" w:cs="Times New Roman"/>
                <w:color w:val="000000"/>
                <w:sz w:val="20"/>
                <w:szCs w:val="20"/>
              </w:rPr>
              <w:t>-2</w:t>
            </w:r>
            <w:r w:rsidRPr="00574E3E">
              <w:rPr>
                <w:rFonts w:ascii="Times New Roman" w:eastAsia="Times New Roman" w:hAnsi="Times New Roman" w:cs="Times New Roman"/>
                <w:color w:val="000000"/>
                <w:sz w:val="20"/>
                <w:szCs w:val="20"/>
              </w:rPr>
              <w:t xml:space="preserve"> year</w:t>
            </w:r>
          </w:p>
        </w:tc>
        <w:tc>
          <w:tcPr>
            <w:tcW w:w="1166" w:type="dxa"/>
          </w:tcPr>
          <w:p w14:paraId="3ABB1D88" w14:textId="77777777" w:rsidR="00321A7E" w:rsidRDefault="00321A7E" w:rsidP="003410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Administrative support </w:t>
            </w:r>
          </w:p>
          <w:p w14:paraId="3768BC3B" w14:textId="0800157D" w:rsidR="00321A7E" w:rsidRDefault="00100F57" w:rsidP="003410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Development of a</w:t>
            </w:r>
            <w:r w:rsidR="00321A7E">
              <w:rPr>
                <w:rFonts w:ascii="Times New Roman" w:eastAsia="Times New Roman" w:hAnsi="Times New Roman" w:cs="Times New Roman"/>
                <w:color w:val="000000"/>
                <w:sz w:val="20"/>
                <w:szCs w:val="20"/>
              </w:rPr>
              <w:t>ction plan,</w:t>
            </w:r>
          </w:p>
          <w:p w14:paraId="4809E465" w14:textId="0C04F5BD" w:rsidR="00321A7E" w:rsidRDefault="00321A7E" w:rsidP="003410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Re</w:t>
            </w:r>
            <w:r w:rsidR="00100F57">
              <w:rPr>
                <w:rFonts w:ascii="Times New Roman" w:eastAsia="Times New Roman" w:hAnsi="Times New Roman" w:cs="Times New Roman"/>
                <w:color w:val="000000"/>
                <w:sz w:val="20"/>
                <w:szCs w:val="20"/>
              </w:rPr>
              <w:t>structuring</w:t>
            </w:r>
            <w:r>
              <w:rPr>
                <w:rFonts w:ascii="Times New Roman" w:eastAsia="Times New Roman" w:hAnsi="Times New Roman" w:cs="Times New Roman"/>
                <w:color w:val="000000"/>
                <w:sz w:val="20"/>
                <w:szCs w:val="20"/>
              </w:rPr>
              <w:t xml:space="preserve"> existing format of evaluation</w:t>
            </w:r>
          </w:p>
          <w:p w14:paraId="3E8BE30A" w14:textId="77777777" w:rsidR="00321A7E" w:rsidRPr="00574E3E" w:rsidRDefault="00321A7E" w:rsidP="0034106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
        </w:tc>
      </w:tr>
      <w:tr w:rsidR="00321A7E" w:rsidRPr="00574E3E" w14:paraId="1CD8A282" w14:textId="77777777" w:rsidTr="006F1E31">
        <w:trPr>
          <w:cnfStyle w:val="000000100000" w:firstRow="0" w:lastRow="0" w:firstColumn="0" w:lastColumn="0" w:oddVBand="0" w:evenVBand="0" w:oddHBand="1" w:evenHBand="0" w:firstRowFirstColumn="0" w:firstRowLastColumn="0" w:lastRowFirstColumn="0" w:lastRowLastColumn="0"/>
          <w:trHeight w:val="1142"/>
        </w:trPr>
        <w:tc>
          <w:tcPr>
            <w:cnfStyle w:val="001000000000" w:firstRow="0" w:lastRow="0" w:firstColumn="1" w:lastColumn="0" w:oddVBand="0" w:evenVBand="0" w:oddHBand="0" w:evenHBand="0" w:firstRowFirstColumn="0" w:firstRowLastColumn="0" w:lastRowFirstColumn="0" w:lastRowLastColumn="0"/>
            <w:tcW w:w="1908" w:type="dxa"/>
          </w:tcPr>
          <w:p w14:paraId="4DF7DAA6" w14:textId="598B00DD" w:rsidR="00321A7E" w:rsidRPr="00574E3E" w:rsidRDefault="00321A7E" w:rsidP="0034106D">
            <w:pPr>
              <w:jc w:val="both"/>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7.</w:t>
            </w:r>
            <w:r w:rsidRPr="00574E3E">
              <w:rPr>
                <w:rFonts w:ascii="Times New Roman" w:hAnsi="Times New Roman" w:cs="Times New Roman"/>
                <w:sz w:val="20"/>
                <w:szCs w:val="20"/>
              </w:rPr>
              <w:t xml:space="preserve">UDC involvement for the convenient of online grievance submission by the local people </w:t>
            </w:r>
          </w:p>
        </w:tc>
        <w:tc>
          <w:tcPr>
            <w:tcW w:w="3632" w:type="dxa"/>
          </w:tcPr>
          <w:p w14:paraId="388BF057" w14:textId="2FF7C349" w:rsidR="00321A7E" w:rsidRPr="00574E3E" w:rsidRDefault="00321A7E"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 xml:space="preserve">Issue a circular from </w:t>
            </w:r>
          </w:p>
          <w:p w14:paraId="11DEF702" w14:textId="77777777" w:rsidR="00321A7E" w:rsidRDefault="00321A7E"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Training for the entrepreneurs’ of UDC</w:t>
            </w:r>
          </w:p>
          <w:p w14:paraId="6B9011DE" w14:textId="060A39C0" w:rsidR="00B26AC6" w:rsidRPr="00574E3E" w:rsidRDefault="00B26AC6"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Training schedule formation</w:t>
            </w:r>
          </w:p>
        </w:tc>
        <w:tc>
          <w:tcPr>
            <w:tcW w:w="2128" w:type="dxa"/>
          </w:tcPr>
          <w:p w14:paraId="110A70CE" w14:textId="77777777" w:rsidR="00321A7E" w:rsidRPr="00574E3E" w:rsidRDefault="00321A7E"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 xml:space="preserve"> ICT division</w:t>
            </w:r>
          </w:p>
          <w:p w14:paraId="58964BC0" w14:textId="0645013E" w:rsidR="00321A7E" w:rsidRDefault="00321A7E"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Cabinet Division</w:t>
            </w:r>
          </w:p>
          <w:p w14:paraId="1F32D046" w14:textId="515638F1" w:rsidR="00321A7E" w:rsidRDefault="00321A7E"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District Administration</w:t>
            </w:r>
            <w:r w:rsidR="00B26AC6">
              <w:rPr>
                <w:rFonts w:ascii="Times New Roman" w:eastAsia="Times New Roman" w:hAnsi="Times New Roman" w:cs="Times New Roman"/>
                <w:color w:val="000000"/>
                <w:sz w:val="20"/>
                <w:szCs w:val="20"/>
              </w:rPr>
              <w:t>,</w:t>
            </w:r>
          </w:p>
          <w:p w14:paraId="18E4F871" w14:textId="1FE4B346" w:rsidR="00100F57" w:rsidRPr="00574E3E" w:rsidRDefault="00100F57" w:rsidP="0034106D">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Local govt. organizations</w:t>
            </w:r>
          </w:p>
        </w:tc>
        <w:tc>
          <w:tcPr>
            <w:tcW w:w="1444" w:type="dxa"/>
          </w:tcPr>
          <w:p w14:paraId="231BCBE9" w14:textId="77777777" w:rsidR="00321A7E" w:rsidRPr="00574E3E" w:rsidRDefault="00321A7E" w:rsidP="003410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574E3E">
              <w:rPr>
                <w:rFonts w:ascii="Times New Roman" w:eastAsia="Times New Roman" w:hAnsi="Times New Roman" w:cs="Times New Roman"/>
                <w:color w:val="000000"/>
                <w:sz w:val="20"/>
                <w:szCs w:val="20"/>
              </w:rPr>
              <w:t>2 years</w:t>
            </w:r>
          </w:p>
        </w:tc>
        <w:tc>
          <w:tcPr>
            <w:tcW w:w="1166" w:type="dxa"/>
          </w:tcPr>
          <w:p w14:paraId="0BC71D45" w14:textId="3F0E2229" w:rsidR="0090068E" w:rsidRDefault="0090068E" w:rsidP="003410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Budget,</w:t>
            </w:r>
            <w:r w:rsidR="00B26AC6">
              <w:rPr>
                <w:rFonts w:ascii="Times New Roman" w:eastAsia="Times New Roman" w:hAnsi="Times New Roman" w:cs="Times New Roman"/>
                <w:color w:val="000000"/>
                <w:sz w:val="20"/>
                <w:szCs w:val="20"/>
              </w:rPr>
              <w:t xml:space="preserve"> </w:t>
            </w:r>
          </w:p>
          <w:p w14:paraId="7C6A80B5" w14:textId="4F0B9E5C" w:rsidR="00321A7E" w:rsidRPr="00574E3E" w:rsidRDefault="00321A7E" w:rsidP="0034106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Administrative &amp; policy support</w:t>
            </w:r>
          </w:p>
        </w:tc>
      </w:tr>
    </w:tbl>
    <w:p w14:paraId="3DDF075B" w14:textId="77777777" w:rsidR="00321A7E" w:rsidRDefault="00321A7E" w:rsidP="00321A7E">
      <w:pPr>
        <w:spacing w:line="240" w:lineRule="auto"/>
        <w:rPr>
          <w:rFonts w:ascii="Times New Roman" w:hAnsi="Times New Roman" w:cs="Times New Roman"/>
          <w:b/>
          <w:sz w:val="28"/>
          <w:szCs w:val="28"/>
        </w:rPr>
      </w:pPr>
    </w:p>
    <w:p w14:paraId="3029F564" w14:textId="77777777" w:rsidR="00321A7E" w:rsidRDefault="00321A7E" w:rsidP="00321A7E">
      <w:pPr>
        <w:spacing w:line="240" w:lineRule="auto"/>
        <w:jc w:val="center"/>
        <w:rPr>
          <w:rFonts w:ascii="Times New Roman" w:hAnsi="Times New Roman" w:cs="Times New Roman"/>
          <w:b/>
          <w:sz w:val="28"/>
          <w:szCs w:val="28"/>
        </w:rPr>
      </w:pPr>
    </w:p>
    <w:p w14:paraId="13819FBD" w14:textId="7C383854" w:rsidR="003B51D6" w:rsidRPr="006A1D29" w:rsidRDefault="003B51D6" w:rsidP="006A1D29">
      <w:pPr>
        <w:shd w:val="clear" w:color="auto" w:fill="F7CAAC" w:themeFill="accent2" w:themeFillTint="66"/>
        <w:spacing w:line="360" w:lineRule="auto"/>
        <w:jc w:val="both"/>
        <w:rPr>
          <w:rFonts w:ascii="Times New Roman" w:hAnsi="Times New Roman" w:cs="Times New Roman"/>
          <w:bCs/>
          <w:sz w:val="28"/>
          <w:szCs w:val="28"/>
        </w:rPr>
      </w:pPr>
      <w:r w:rsidRPr="006A1D29">
        <w:rPr>
          <w:rFonts w:ascii="Times New Roman" w:hAnsi="Times New Roman" w:cs="Times New Roman"/>
          <w:b/>
          <w:sz w:val="28"/>
          <w:szCs w:val="28"/>
        </w:rPr>
        <w:t>References</w:t>
      </w:r>
    </w:p>
    <w:p w14:paraId="4771C954" w14:textId="4FB97F18" w:rsidR="0001141B" w:rsidRDefault="003B51D6" w:rsidP="003B51D6">
      <w:pPr>
        <w:spacing w:line="360" w:lineRule="auto"/>
        <w:jc w:val="both"/>
        <w:rPr>
          <w:rFonts w:ascii="Times New Roman" w:hAnsi="Times New Roman" w:cs="Times New Roman"/>
          <w:sz w:val="24"/>
          <w:szCs w:val="24"/>
        </w:rPr>
      </w:pPr>
      <w:proofErr w:type="spellStart"/>
      <w:r w:rsidRPr="003D3D17">
        <w:rPr>
          <w:rFonts w:ascii="Times New Roman" w:hAnsi="Times New Roman" w:cs="Times New Roman"/>
          <w:sz w:val="24"/>
          <w:szCs w:val="24"/>
        </w:rPr>
        <w:t>Akanda</w:t>
      </w:r>
      <w:proofErr w:type="spellEnd"/>
      <w:r w:rsidRPr="003D3D17">
        <w:rPr>
          <w:rFonts w:ascii="Times New Roman" w:hAnsi="Times New Roman" w:cs="Times New Roman"/>
          <w:sz w:val="24"/>
          <w:szCs w:val="24"/>
        </w:rPr>
        <w:t xml:space="preserve">, M </w:t>
      </w:r>
      <w:proofErr w:type="spellStart"/>
      <w:r w:rsidRPr="003D3D17">
        <w:rPr>
          <w:rFonts w:ascii="Times New Roman" w:hAnsi="Times New Roman" w:cs="Times New Roman"/>
          <w:sz w:val="24"/>
          <w:szCs w:val="24"/>
        </w:rPr>
        <w:t>M</w:t>
      </w:r>
      <w:proofErr w:type="spellEnd"/>
      <w:r w:rsidRPr="003D3D17">
        <w:rPr>
          <w:rFonts w:ascii="Times New Roman" w:hAnsi="Times New Roman" w:cs="Times New Roman"/>
          <w:sz w:val="24"/>
          <w:szCs w:val="24"/>
        </w:rPr>
        <w:t xml:space="preserve"> </w:t>
      </w:r>
      <w:proofErr w:type="spellStart"/>
      <w:r w:rsidRPr="003D3D17">
        <w:rPr>
          <w:rFonts w:ascii="Times New Roman" w:hAnsi="Times New Roman" w:cs="Times New Roman"/>
          <w:sz w:val="24"/>
          <w:szCs w:val="24"/>
        </w:rPr>
        <w:t>M</w:t>
      </w:r>
      <w:proofErr w:type="spellEnd"/>
      <w:r w:rsidRPr="003D3D17">
        <w:rPr>
          <w:rFonts w:ascii="Times New Roman" w:hAnsi="Times New Roman" w:cs="Times New Roman"/>
          <w:sz w:val="24"/>
          <w:szCs w:val="24"/>
        </w:rPr>
        <w:t xml:space="preserve"> 2016, Citizens’ Trust in Public Institutions: Exploring Trust in Public Officials</w:t>
      </w:r>
      <w:r>
        <w:rPr>
          <w:rFonts w:ascii="Times New Roman" w:hAnsi="Times New Roman" w:cs="Times New Roman"/>
          <w:sz w:val="24"/>
          <w:szCs w:val="24"/>
        </w:rPr>
        <w:br/>
        <w:t xml:space="preserve">               </w:t>
      </w:r>
      <w:r w:rsidRPr="003D3D17">
        <w:rPr>
          <w:rFonts w:ascii="Times New Roman" w:hAnsi="Times New Roman" w:cs="Times New Roman"/>
          <w:sz w:val="24"/>
          <w:szCs w:val="24"/>
        </w:rPr>
        <w:t xml:space="preserve"> </w:t>
      </w:r>
      <w:r w:rsidR="00EF5B06">
        <w:rPr>
          <w:rFonts w:ascii="Times New Roman" w:hAnsi="Times New Roman" w:cs="Times New Roman"/>
          <w:sz w:val="24"/>
          <w:szCs w:val="24"/>
        </w:rPr>
        <w:t xml:space="preserve">       </w:t>
      </w:r>
      <w:r w:rsidRPr="003D3D17">
        <w:rPr>
          <w:rFonts w:ascii="Times New Roman" w:hAnsi="Times New Roman" w:cs="Times New Roman"/>
          <w:sz w:val="24"/>
          <w:szCs w:val="24"/>
        </w:rPr>
        <w:t>of Banglades</w:t>
      </w:r>
      <w:r>
        <w:rPr>
          <w:rFonts w:ascii="Times New Roman" w:hAnsi="Times New Roman" w:cs="Times New Roman"/>
          <w:sz w:val="24"/>
          <w:szCs w:val="24"/>
        </w:rPr>
        <w:t>h.</w:t>
      </w:r>
    </w:p>
    <w:p w14:paraId="34313373" w14:textId="0CF32153" w:rsidR="003B51D6" w:rsidRPr="003D3D17" w:rsidRDefault="00000000" w:rsidP="003B51D6">
      <w:pPr>
        <w:spacing w:line="360" w:lineRule="auto"/>
        <w:jc w:val="both"/>
        <w:rPr>
          <w:rFonts w:ascii="Times New Roman" w:hAnsi="Times New Roman" w:cs="Times New Roman"/>
          <w:sz w:val="24"/>
          <w:szCs w:val="24"/>
        </w:rPr>
      </w:pPr>
      <w:hyperlink r:id="rId19" w:history="1">
        <w:r w:rsidR="00EF5B06" w:rsidRPr="00180142">
          <w:rPr>
            <w:rStyle w:val="Hyperlink"/>
            <w:rFonts w:ascii="Times New Roman" w:hAnsi="Times New Roman" w:cs="Times New Roman"/>
            <w:sz w:val="24"/>
            <w:szCs w:val="24"/>
          </w:rPr>
          <w:t>http://www.northsouth.edu/newassets/files/ppg</w:t>
        </w:r>
      </w:hyperlink>
      <w:r w:rsidR="003B51D6">
        <w:rPr>
          <w:rFonts w:ascii="Times New Roman" w:hAnsi="Times New Roman" w:cs="Times New Roman"/>
          <w:sz w:val="24"/>
          <w:szCs w:val="24"/>
        </w:rPr>
        <w:t xml:space="preserve"> </w:t>
      </w:r>
      <w:r w:rsidR="003B51D6">
        <w:rPr>
          <w:rFonts w:ascii="Times New Roman" w:hAnsi="Times New Roman" w:cs="Times New Roman"/>
          <w:sz w:val="24"/>
          <w:szCs w:val="24"/>
        </w:rPr>
        <w:br/>
      </w:r>
      <w:r w:rsidR="003B51D6" w:rsidRPr="003D3D17">
        <w:rPr>
          <w:rFonts w:ascii="Times New Roman" w:hAnsi="Times New Roman" w:cs="Times New Roman"/>
          <w:sz w:val="24"/>
          <w:szCs w:val="24"/>
        </w:rPr>
        <w:t>research/PPG_5th_Batch/1._MahadiCitizensTrustin_Public_Institutions_Exploring_Trust_in_Public_Officials_in_Bangladesh.pdf</w:t>
      </w:r>
    </w:p>
    <w:p w14:paraId="42E61432" w14:textId="1363DE92" w:rsidR="003B51D6" w:rsidRPr="00E13FE2" w:rsidRDefault="003B51D6" w:rsidP="003B51D6">
      <w:pPr>
        <w:spacing w:line="360" w:lineRule="auto"/>
        <w:jc w:val="both"/>
        <w:rPr>
          <w:rFonts w:ascii="Times New Roman" w:eastAsia="Times New Roman" w:hAnsi="Times New Roman" w:cs="Times New Roman"/>
          <w:i/>
          <w:iCs/>
          <w:sz w:val="24"/>
          <w:szCs w:val="24"/>
        </w:rPr>
      </w:pPr>
      <w:r w:rsidRPr="00E13FE2">
        <w:rPr>
          <w:rFonts w:ascii="Times New Roman" w:hAnsi="Times New Roman" w:cs="Times New Roman"/>
          <w:sz w:val="24"/>
          <w:szCs w:val="24"/>
        </w:rPr>
        <w:t xml:space="preserve">Anderson, V 2007, </w:t>
      </w:r>
      <w:r w:rsidRPr="005562CB">
        <w:rPr>
          <w:rFonts w:ascii="Times New Roman" w:hAnsi="Times New Roman" w:cs="Times New Roman"/>
          <w:i/>
          <w:iCs/>
          <w:sz w:val="24"/>
          <w:szCs w:val="24"/>
        </w:rPr>
        <w:t>Research Methods in Human Resource Management</w:t>
      </w:r>
      <w:r w:rsidRPr="00E13FE2">
        <w:rPr>
          <w:rFonts w:ascii="Times New Roman" w:hAnsi="Times New Roman" w:cs="Times New Roman"/>
          <w:sz w:val="24"/>
          <w:szCs w:val="24"/>
        </w:rPr>
        <w:t>, London, CIPD.</w:t>
      </w:r>
    </w:p>
    <w:p w14:paraId="0FA1A1B3" w14:textId="77777777" w:rsidR="003B51D6" w:rsidRPr="009C571B" w:rsidRDefault="003B51D6" w:rsidP="003B51D6">
      <w:pPr>
        <w:spacing w:line="360" w:lineRule="auto"/>
        <w:jc w:val="both"/>
        <w:rPr>
          <w:rFonts w:ascii="Times New Roman" w:eastAsia="Times New Roman" w:hAnsi="Times New Roman" w:cs="Times New Roman"/>
          <w:sz w:val="24"/>
          <w:szCs w:val="24"/>
        </w:rPr>
      </w:pPr>
      <w:r w:rsidRPr="009C571B">
        <w:rPr>
          <w:rFonts w:ascii="Times New Roman" w:eastAsia="Times New Roman" w:hAnsi="Times New Roman" w:cs="Times New Roman"/>
          <w:sz w:val="24"/>
          <w:szCs w:val="24"/>
        </w:rPr>
        <w:t>Aziz</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A H B R 2015</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The Effectiveness of Public Service Complaint Management Processes in </w:t>
      </w:r>
      <w:r>
        <w:rPr>
          <w:rFonts w:ascii="Times New Roman" w:eastAsia="Times New Roman" w:hAnsi="Times New Roman" w:cs="Times New Roman"/>
          <w:sz w:val="24"/>
          <w:szCs w:val="24"/>
        </w:rPr>
        <w:br/>
        <w:t xml:space="preserve">                  </w:t>
      </w:r>
      <w:r w:rsidRPr="009C571B">
        <w:rPr>
          <w:rFonts w:ascii="Times New Roman" w:eastAsia="Times New Roman" w:hAnsi="Times New Roman" w:cs="Times New Roman"/>
          <w:sz w:val="24"/>
          <w:szCs w:val="24"/>
        </w:rPr>
        <w:t>Contexts of Autocratic Governance: The Case of Brunei Darussalam</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Ph.D. Thesis,</w:t>
      </w:r>
      <w:r>
        <w:rPr>
          <w:rFonts w:ascii="Times New Roman" w:eastAsia="Times New Roman" w:hAnsi="Times New Roman" w:cs="Times New Roman"/>
          <w:sz w:val="24"/>
          <w:szCs w:val="24"/>
        </w:rPr>
        <w:br/>
        <w:t xml:space="preserve">                 </w:t>
      </w:r>
      <w:r w:rsidRPr="009C571B">
        <w:rPr>
          <w:rFonts w:ascii="Times New Roman" w:eastAsia="Times New Roman" w:hAnsi="Times New Roman" w:cs="Times New Roman"/>
          <w:sz w:val="24"/>
          <w:szCs w:val="24"/>
        </w:rPr>
        <w:t xml:space="preserve"> University of Birmingham, UK. </w:t>
      </w:r>
    </w:p>
    <w:p w14:paraId="46C51A35" w14:textId="77777777" w:rsidR="003B51D6" w:rsidRDefault="003B51D6" w:rsidP="003B51D6">
      <w:pPr>
        <w:spacing w:line="360" w:lineRule="auto"/>
        <w:jc w:val="both"/>
        <w:rPr>
          <w:rFonts w:ascii="Times New Roman" w:hAnsi="Times New Roman" w:cs="Times New Roman"/>
          <w:sz w:val="24"/>
          <w:szCs w:val="24"/>
          <w:shd w:val="clear" w:color="auto" w:fill="FFFFFF"/>
        </w:rPr>
      </w:pPr>
      <w:proofErr w:type="spellStart"/>
      <w:r w:rsidRPr="009C571B">
        <w:rPr>
          <w:rFonts w:ascii="Times New Roman" w:hAnsi="Times New Roman" w:cs="Times New Roman"/>
          <w:sz w:val="24"/>
          <w:szCs w:val="24"/>
          <w:shd w:val="clear" w:color="auto" w:fill="FFFFFF"/>
        </w:rPr>
        <w:t>Alom</w:t>
      </w:r>
      <w:proofErr w:type="spellEnd"/>
      <w:r>
        <w:rPr>
          <w:rFonts w:ascii="Times New Roman" w:hAnsi="Times New Roman" w:cs="Times New Roman"/>
          <w:sz w:val="24"/>
          <w:szCs w:val="24"/>
          <w:shd w:val="clear" w:color="auto" w:fill="FFFFFF"/>
        </w:rPr>
        <w:t>,</w:t>
      </w:r>
      <w:r w:rsidRPr="009C571B">
        <w:rPr>
          <w:rFonts w:ascii="Times New Roman" w:hAnsi="Times New Roman" w:cs="Times New Roman"/>
          <w:sz w:val="24"/>
          <w:szCs w:val="24"/>
          <w:shd w:val="clear" w:color="auto" w:fill="FFFFFF"/>
        </w:rPr>
        <w:t xml:space="preserve"> M </w:t>
      </w:r>
      <w:proofErr w:type="spellStart"/>
      <w:r w:rsidRPr="009C571B">
        <w:rPr>
          <w:rFonts w:ascii="Times New Roman" w:hAnsi="Times New Roman" w:cs="Times New Roman"/>
          <w:sz w:val="24"/>
          <w:szCs w:val="24"/>
          <w:shd w:val="clear" w:color="auto" w:fill="FFFFFF"/>
        </w:rPr>
        <w:t>M</w:t>
      </w:r>
      <w:proofErr w:type="spellEnd"/>
      <w:r w:rsidRPr="009C571B">
        <w:rPr>
          <w:rFonts w:ascii="Times New Roman" w:hAnsi="Times New Roman" w:cs="Times New Roman"/>
          <w:sz w:val="24"/>
          <w:szCs w:val="24"/>
          <w:shd w:val="clear" w:color="auto" w:fill="FFFFFF"/>
        </w:rPr>
        <w:t xml:space="preserve"> 2021, </w:t>
      </w:r>
      <w:r>
        <w:rPr>
          <w:rFonts w:ascii="Times New Roman" w:hAnsi="Times New Roman" w:cs="Times New Roman"/>
          <w:sz w:val="24"/>
          <w:szCs w:val="24"/>
          <w:shd w:val="clear" w:color="auto" w:fill="FFFFFF"/>
        </w:rPr>
        <w:t>‘</w:t>
      </w:r>
      <w:r w:rsidRPr="009C571B">
        <w:rPr>
          <w:rFonts w:ascii="Times New Roman" w:hAnsi="Times New Roman" w:cs="Times New Roman"/>
          <w:sz w:val="24"/>
          <w:szCs w:val="24"/>
          <w:shd w:val="clear" w:color="auto" w:fill="FFFFFF"/>
        </w:rPr>
        <w:t>Grievance Redress System in Bangladesh: Experience of Service Seekers of</w:t>
      </w:r>
      <w:r>
        <w:rPr>
          <w:rFonts w:ascii="Times New Roman" w:hAnsi="Times New Roman" w:cs="Times New Roman"/>
          <w:sz w:val="24"/>
          <w:szCs w:val="24"/>
          <w:shd w:val="clear" w:color="auto" w:fill="FFFFFF"/>
        </w:rPr>
        <w:br/>
        <w:t xml:space="preserve">              </w:t>
      </w:r>
      <w:r w:rsidRPr="009C571B">
        <w:rPr>
          <w:rFonts w:ascii="Times New Roman" w:hAnsi="Times New Roman" w:cs="Times New Roman"/>
          <w:sz w:val="24"/>
          <w:szCs w:val="24"/>
          <w:shd w:val="clear" w:color="auto" w:fill="FFFFFF"/>
        </w:rPr>
        <w:t xml:space="preserve"> Field level offices</w:t>
      </w:r>
      <w:r>
        <w:rPr>
          <w:rFonts w:ascii="Times New Roman" w:hAnsi="Times New Roman" w:cs="Times New Roman"/>
          <w:sz w:val="24"/>
          <w:szCs w:val="24"/>
          <w:shd w:val="clear" w:color="auto" w:fill="FFFFFF"/>
        </w:rPr>
        <w:t>’</w:t>
      </w:r>
      <w:r w:rsidRPr="009C571B">
        <w:rPr>
          <w:rFonts w:ascii="Times New Roman" w:hAnsi="Times New Roman" w:cs="Times New Roman"/>
          <w:sz w:val="24"/>
          <w:szCs w:val="24"/>
          <w:shd w:val="clear" w:color="auto" w:fill="FFFFFF"/>
        </w:rPr>
        <w:t xml:space="preserve">, </w:t>
      </w:r>
      <w:r w:rsidRPr="00C65D04">
        <w:rPr>
          <w:rFonts w:ascii="Times New Roman" w:hAnsi="Times New Roman" w:cs="Times New Roman"/>
          <w:i/>
          <w:iCs/>
          <w:sz w:val="24"/>
          <w:szCs w:val="24"/>
          <w:shd w:val="clear" w:color="auto" w:fill="FFFFFF"/>
        </w:rPr>
        <w:t>Bangladesh Public Administration Training Centre</w:t>
      </w:r>
      <w:r w:rsidRPr="009C571B">
        <w:rPr>
          <w:rFonts w:ascii="Times New Roman" w:hAnsi="Times New Roman" w:cs="Times New Roman"/>
          <w:sz w:val="24"/>
          <w:szCs w:val="24"/>
          <w:shd w:val="clear" w:color="auto" w:fill="FFFFFF"/>
        </w:rPr>
        <w:t xml:space="preserve">, </w:t>
      </w:r>
      <w:proofErr w:type="spellStart"/>
      <w:r w:rsidRPr="009C571B">
        <w:rPr>
          <w:rFonts w:ascii="Times New Roman" w:hAnsi="Times New Roman" w:cs="Times New Roman"/>
          <w:sz w:val="24"/>
          <w:szCs w:val="24"/>
          <w:shd w:val="clear" w:color="auto" w:fill="FFFFFF"/>
        </w:rPr>
        <w:t>Savar</w:t>
      </w:r>
      <w:proofErr w:type="spellEnd"/>
      <w:r w:rsidRPr="009C571B">
        <w:rPr>
          <w:rFonts w:ascii="Times New Roman" w:hAnsi="Times New Roman" w:cs="Times New Roman"/>
          <w:sz w:val="24"/>
          <w:szCs w:val="24"/>
          <w:shd w:val="clear" w:color="auto" w:fill="FFFFFF"/>
        </w:rPr>
        <w:t>, Dhaka.</w:t>
      </w:r>
      <w:r>
        <w:rPr>
          <w:rFonts w:ascii="Times New Roman" w:hAnsi="Times New Roman" w:cs="Times New Roman"/>
          <w:sz w:val="24"/>
          <w:szCs w:val="24"/>
          <w:shd w:val="clear" w:color="auto" w:fill="FFFFFF"/>
        </w:rPr>
        <w:br/>
        <w:t xml:space="preserve">                </w:t>
      </w:r>
      <w:r w:rsidRPr="009C571B">
        <w:rPr>
          <w:rFonts w:ascii="Times New Roman" w:hAnsi="Times New Roman" w:cs="Times New Roman"/>
          <w:sz w:val="24"/>
          <w:szCs w:val="24"/>
          <w:shd w:val="clear" w:color="auto" w:fill="FFFFFF"/>
        </w:rPr>
        <w:t>BPATC.pd</w:t>
      </w:r>
      <w:r>
        <w:rPr>
          <w:rFonts w:ascii="Times New Roman" w:hAnsi="Times New Roman" w:cs="Times New Roman"/>
          <w:sz w:val="24"/>
          <w:szCs w:val="24"/>
          <w:shd w:val="clear" w:color="auto" w:fill="FFFFFF"/>
        </w:rPr>
        <w:t xml:space="preserve">f   </w:t>
      </w:r>
      <w:r>
        <w:rPr>
          <w:rFonts w:ascii="Times New Roman" w:hAnsi="Times New Roman" w:cs="Times New Roman"/>
          <w:sz w:val="24"/>
          <w:szCs w:val="24"/>
          <w:shd w:val="clear" w:color="auto" w:fill="FFFFFF"/>
        </w:rPr>
        <w:br/>
        <w:t xml:space="preserve">               </w:t>
      </w:r>
      <w:hyperlink r:id="rId20" w:history="1">
        <w:r w:rsidRPr="00FA1C57">
          <w:rPr>
            <w:rStyle w:val="Hyperlink"/>
            <w:rFonts w:ascii="Times New Roman" w:hAnsi="Times New Roman" w:cs="Times New Roman"/>
            <w:sz w:val="24"/>
            <w:szCs w:val="24"/>
            <w:shd w:val="clear" w:color="auto" w:fill="FFFFFF"/>
          </w:rPr>
          <w:t>file:///C:/Users/Laptop/Downloads/GRS%20in%20Bangladesh%20Morshed,%20</w:t>
        </w:r>
      </w:hyperlink>
    </w:p>
    <w:p w14:paraId="128B365A" w14:textId="77777777" w:rsidR="003B51D6" w:rsidRDefault="003B51D6" w:rsidP="003B51D6">
      <w:pPr>
        <w:rPr>
          <w:rFonts w:ascii="Times New Roman" w:eastAsia="Times New Roman" w:hAnsi="Times New Roman" w:cs="Times New Roman"/>
          <w:bCs/>
          <w:kern w:val="36"/>
          <w:sz w:val="24"/>
          <w:szCs w:val="24"/>
        </w:rPr>
      </w:pPr>
      <w:proofErr w:type="spellStart"/>
      <w:r w:rsidRPr="009C571B">
        <w:rPr>
          <w:rFonts w:ascii="Times New Roman" w:eastAsia="Times New Roman" w:hAnsi="Times New Roman" w:cs="Times New Roman"/>
          <w:bCs/>
          <w:sz w:val="24"/>
          <w:szCs w:val="24"/>
          <w:shd w:val="clear" w:color="auto" w:fill="FFFFFF"/>
        </w:rPr>
        <w:t>Bovens</w:t>
      </w:r>
      <w:proofErr w:type="spellEnd"/>
      <w:r>
        <w:rPr>
          <w:rFonts w:ascii="Times New Roman" w:eastAsia="Times New Roman" w:hAnsi="Times New Roman" w:cs="Times New Roman"/>
          <w:bCs/>
          <w:sz w:val="24"/>
          <w:szCs w:val="24"/>
          <w:shd w:val="clear" w:color="auto" w:fill="FFFFFF"/>
        </w:rPr>
        <w:t xml:space="preserve">, </w:t>
      </w:r>
      <w:r w:rsidRPr="009C571B">
        <w:rPr>
          <w:rFonts w:ascii="Times New Roman" w:eastAsia="Times New Roman" w:hAnsi="Times New Roman" w:cs="Times New Roman"/>
          <w:bCs/>
          <w:sz w:val="24"/>
          <w:szCs w:val="24"/>
          <w:shd w:val="clear" w:color="auto" w:fill="FFFFFF"/>
        </w:rPr>
        <w:t>M</w:t>
      </w:r>
      <w:r>
        <w:rPr>
          <w:rFonts w:ascii="Times New Roman" w:eastAsia="Times New Roman" w:hAnsi="Times New Roman" w:cs="Times New Roman"/>
          <w:bCs/>
          <w:sz w:val="24"/>
          <w:szCs w:val="24"/>
          <w:shd w:val="clear" w:color="auto" w:fill="FFFFFF"/>
        </w:rPr>
        <w:t>,</w:t>
      </w:r>
      <w:r w:rsidRPr="009C571B">
        <w:rPr>
          <w:rFonts w:ascii="Times New Roman" w:eastAsia="Times New Roman" w:hAnsi="Times New Roman" w:cs="Times New Roman"/>
          <w:bCs/>
          <w:sz w:val="24"/>
          <w:szCs w:val="24"/>
          <w:shd w:val="clear" w:color="auto" w:fill="FFFFFF"/>
        </w:rPr>
        <w:t xml:space="preserve"> </w:t>
      </w:r>
      <w:proofErr w:type="spellStart"/>
      <w:r w:rsidRPr="009C571B">
        <w:rPr>
          <w:rFonts w:ascii="Times New Roman" w:eastAsia="Times New Roman" w:hAnsi="Times New Roman" w:cs="Times New Roman"/>
          <w:bCs/>
          <w:sz w:val="24"/>
          <w:szCs w:val="24"/>
          <w:shd w:val="clear" w:color="auto" w:fill="FFFFFF"/>
        </w:rPr>
        <w:t>Goodin</w:t>
      </w:r>
      <w:proofErr w:type="spellEnd"/>
      <w:r>
        <w:rPr>
          <w:rFonts w:ascii="Times New Roman" w:eastAsia="Times New Roman" w:hAnsi="Times New Roman" w:cs="Times New Roman"/>
          <w:bCs/>
          <w:sz w:val="24"/>
          <w:szCs w:val="24"/>
          <w:shd w:val="clear" w:color="auto" w:fill="FFFFFF"/>
        </w:rPr>
        <w:t>,</w:t>
      </w:r>
      <w:r w:rsidRPr="009C571B">
        <w:rPr>
          <w:rFonts w:ascii="Times New Roman" w:eastAsia="Times New Roman" w:hAnsi="Times New Roman" w:cs="Times New Roman"/>
          <w:bCs/>
          <w:sz w:val="24"/>
          <w:szCs w:val="24"/>
          <w:shd w:val="clear" w:color="auto" w:fill="FFFFFF"/>
        </w:rPr>
        <w:t xml:space="preserve"> E R &amp; </w:t>
      </w:r>
      <w:proofErr w:type="spellStart"/>
      <w:r w:rsidRPr="009C571B">
        <w:rPr>
          <w:rFonts w:ascii="Times New Roman" w:eastAsia="Times New Roman" w:hAnsi="Times New Roman" w:cs="Times New Roman"/>
          <w:bCs/>
          <w:sz w:val="24"/>
          <w:szCs w:val="24"/>
          <w:shd w:val="clear" w:color="auto" w:fill="FFFFFF"/>
        </w:rPr>
        <w:t>Schillemans</w:t>
      </w:r>
      <w:proofErr w:type="spellEnd"/>
      <w:r>
        <w:rPr>
          <w:rFonts w:ascii="Times New Roman" w:eastAsia="Times New Roman" w:hAnsi="Times New Roman" w:cs="Times New Roman"/>
          <w:bCs/>
          <w:sz w:val="24"/>
          <w:szCs w:val="24"/>
          <w:shd w:val="clear" w:color="auto" w:fill="FFFFFF"/>
        </w:rPr>
        <w:t>,</w:t>
      </w:r>
      <w:r w:rsidRPr="009C571B">
        <w:rPr>
          <w:rFonts w:ascii="Times New Roman" w:eastAsia="Times New Roman" w:hAnsi="Times New Roman" w:cs="Times New Roman"/>
          <w:bCs/>
          <w:sz w:val="24"/>
          <w:szCs w:val="24"/>
          <w:shd w:val="clear" w:color="auto" w:fill="FFFFFF"/>
        </w:rPr>
        <w:t xml:space="preserve"> T 2014, </w:t>
      </w:r>
      <w:r w:rsidRPr="00C65D04">
        <w:rPr>
          <w:rFonts w:ascii="Times New Roman" w:eastAsia="Times New Roman" w:hAnsi="Times New Roman" w:cs="Times New Roman"/>
          <w:bCs/>
          <w:i/>
          <w:iCs/>
          <w:kern w:val="36"/>
          <w:sz w:val="24"/>
          <w:szCs w:val="24"/>
        </w:rPr>
        <w:t>The Oxford Handbook of Public</w:t>
      </w:r>
      <w:r>
        <w:rPr>
          <w:rFonts w:ascii="Times New Roman" w:eastAsia="Times New Roman" w:hAnsi="Times New Roman" w:cs="Times New Roman"/>
          <w:bCs/>
          <w:i/>
          <w:iCs/>
          <w:kern w:val="36"/>
          <w:sz w:val="24"/>
          <w:szCs w:val="24"/>
        </w:rPr>
        <w:br/>
        <w:t xml:space="preserve">               </w:t>
      </w:r>
      <w:r w:rsidRPr="00C65D04">
        <w:rPr>
          <w:rFonts w:ascii="Times New Roman" w:eastAsia="Times New Roman" w:hAnsi="Times New Roman" w:cs="Times New Roman"/>
          <w:bCs/>
          <w:i/>
          <w:iCs/>
          <w:kern w:val="36"/>
          <w:sz w:val="24"/>
          <w:szCs w:val="24"/>
        </w:rPr>
        <w:t xml:space="preserve"> Accountability,</w:t>
      </w:r>
      <w:r w:rsidRPr="009C571B">
        <w:rPr>
          <w:rFonts w:ascii="Times New Roman" w:eastAsia="Times New Roman" w:hAnsi="Times New Roman" w:cs="Times New Roman"/>
          <w:bCs/>
          <w:kern w:val="36"/>
          <w:sz w:val="24"/>
          <w:szCs w:val="24"/>
        </w:rPr>
        <w:t xml:space="preserve"> Oxford University Press, United Kingdom.</w:t>
      </w:r>
    </w:p>
    <w:p w14:paraId="01B0DF09" w14:textId="77777777" w:rsidR="003B51D6" w:rsidRDefault="003B51D6" w:rsidP="003B51D6">
      <w:pPr>
        <w:spacing w:line="360" w:lineRule="auto"/>
        <w:jc w:val="both"/>
        <w:rPr>
          <w:rFonts w:ascii="Times New Roman" w:eastAsia="Times New Roman" w:hAnsi="Times New Roman" w:cs="Times New Roman"/>
          <w:sz w:val="24"/>
        </w:rPr>
      </w:pPr>
      <w:bookmarkStart w:id="11" w:name="_Hlk111322059"/>
      <w:r>
        <w:rPr>
          <w:rFonts w:ascii="Times New Roman" w:eastAsia="Times New Roman" w:hAnsi="Times New Roman" w:cs="Times New Roman"/>
          <w:sz w:val="24"/>
        </w:rPr>
        <w:t xml:space="preserve">Brady, M K &amp; Robertson, C J 2001, ‘Searching for a consensus on the antecedent role of service </w:t>
      </w:r>
      <w:r>
        <w:rPr>
          <w:rFonts w:ascii="Times New Roman" w:eastAsia="Times New Roman" w:hAnsi="Times New Roman" w:cs="Times New Roman"/>
          <w:sz w:val="24"/>
        </w:rPr>
        <w:br/>
        <w:t xml:space="preserve">                quality and satisfaction: and exploratory cross-national study’, </w:t>
      </w:r>
      <w:r w:rsidRPr="0036311A">
        <w:rPr>
          <w:rFonts w:ascii="Times New Roman" w:eastAsia="Times New Roman" w:hAnsi="Times New Roman" w:cs="Times New Roman"/>
          <w:i/>
          <w:iCs/>
          <w:sz w:val="24"/>
        </w:rPr>
        <w:t xml:space="preserve">journal of business </w:t>
      </w:r>
      <w:r>
        <w:rPr>
          <w:rFonts w:ascii="Times New Roman" w:eastAsia="Times New Roman" w:hAnsi="Times New Roman" w:cs="Times New Roman"/>
          <w:i/>
          <w:iCs/>
          <w:sz w:val="24"/>
        </w:rPr>
        <w:br/>
        <w:t xml:space="preserve">                 </w:t>
      </w:r>
      <w:r w:rsidRPr="0036311A">
        <w:rPr>
          <w:rFonts w:ascii="Times New Roman" w:eastAsia="Times New Roman" w:hAnsi="Times New Roman" w:cs="Times New Roman"/>
          <w:i/>
          <w:iCs/>
          <w:sz w:val="24"/>
        </w:rPr>
        <w:t xml:space="preserve">research, </w:t>
      </w:r>
      <w:r w:rsidRPr="00C65D04">
        <w:rPr>
          <w:rFonts w:ascii="Times New Roman" w:eastAsia="Times New Roman" w:hAnsi="Times New Roman" w:cs="Times New Roman"/>
          <w:sz w:val="24"/>
        </w:rPr>
        <w:t>vol.51, no.1,</w:t>
      </w:r>
      <w:r w:rsidRPr="0036311A">
        <w:rPr>
          <w:rFonts w:ascii="Times New Roman" w:eastAsia="Times New Roman" w:hAnsi="Times New Roman" w:cs="Times New Roman"/>
          <w:i/>
          <w:iCs/>
          <w:sz w:val="24"/>
        </w:rPr>
        <w:t xml:space="preserve"> </w:t>
      </w:r>
      <w:r>
        <w:rPr>
          <w:rFonts w:ascii="Times New Roman" w:eastAsia="Times New Roman" w:hAnsi="Times New Roman" w:cs="Times New Roman"/>
          <w:sz w:val="24"/>
        </w:rPr>
        <w:t>pp.53</w:t>
      </w:r>
    </w:p>
    <w:p w14:paraId="7969028E" w14:textId="77777777" w:rsidR="003B51D6" w:rsidRDefault="003B51D6" w:rsidP="003B51D6">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Brennan, C &amp; Douglas, A 2002, 'Complaints Procedures in Local Government Informing Your </w:t>
      </w:r>
      <w:r>
        <w:rPr>
          <w:rFonts w:ascii="Times New Roman" w:eastAsia="Times New Roman" w:hAnsi="Times New Roman" w:cs="Times New Roman"/>
          <w:sz w:val="24"/>
        </w:rPr>
        <w:br/>
        <w:t xml:space="preserve">                  Customer’, </w:t>
      </w:r>
      <w:r>
        <w:rPr>
          <w:rFonts w:ascii="Times New Roman" w:eastAsia="Times New Roman" w:hAnsi="Times New Roman" w:cs="Times New Roman"/>
          <w:i/>
          <w:sz w:val="24"/>
        </w:rPr>
        <w:t>The International Journal of Public Sector Management,</w:t>
      </w:r>
      <w:r w:rsidRPr="00C65D04">
        <w:rPr>
          <w:rFonts w:ascii="Times New Roman" w:eastAsia="Times New Roman" w:hAnsi="Times New Roman" w:cs="Times New Roman"/>
          <w:iCs/>
          <w:sz w:val="24"/>
        </w:rPr>
        <w:t xml:space="preserve"> vol.15, no.3,</w:t>
      </w:r>
      <w:r>
        <w:rPr>
          <w:rFonts w:ascii="Times New Roman" w:eastAsia="Times New Roman" w:hAnsi="Times New Roman" w:cs="Times New Roman"/>
          <w:i/>
          <w:sz w:val="24"/>
        </w:rPr>
        <w:t xml:space="preserve"> </w:t>
      </w:r>
      <w:r>
        <w:rPr>
          <w:rFonts w:ascii="Times New Roman" w:eastAsia="Times New Roman" w:hAnsi="Times New Roman" w:cs="Times New Roman"/>
          <w:i/>
          <w:sz w:val="24"/>
        </w:rPr>
        <w:br/>
        <w:t xml:space="preserve">                   </w:t>
      </w:r>
      <w:r>
        <w:rPr>
          <w:rFonts w:ascii="Times New Roman" w:eastAsia="Times New Roman" w:hAnsi="Times New Roman" w:cs="Times New Roman"/>
          <w:sz w:val="24"/>
        </w:rPr>
        <w:t xml:space="preserve">pp.219-236. </w:t>
      </w:r>
    </w:p>
    <w:p w14:paraId="4C93FAD2" w14:textId="77777777" w:rsidR="003B51D6" w:rsidRPr="008A15FE" w:rsidRDefault="003B51D6" w:rsidP="003B51D6">
      <w:pPr>
        <w:spacing w:line="360" w:lineRule="auto"/>
        <w:jc w:val="both"/>
        <w:rPr>
          <w:rFonts w:ascii="Times New Roman" w:eastAsia="Times New Roman" w:hAnsi="Times New Roman" w:cs="Times New Roman"/>
          <w:sz w:val="24"/>
        </w:rPr>
      </w:pPr>
      <w:r w:rsidRPr="009C571B">
        <w:rPr>
          <w:rFonts w:ascii="Times New Roman" w:eastAsia="Times New Roman" w:hAnsi="Times New Roman" w:cs="Times New Roman"/>
          <w:sz w:val="24"/>
          <w:szCs w:val="24"/>
        </w:rPr>
        <w:t>Brewer</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B 2007</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Citizen or Customer? Complaints handling in the public sector</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w:t>
      </w:r>
      <w:r w:rsidRPr="00846F61">
        <w:rPr>
          <w:rFonts w:ascii="Times New Roman" w:eastAsia="Times New Roman" w:hAnsi="Times New Roman" w:cs="Times New Roman"/>
          <w:i/>
          <w:iCs/>
          <w:sz w:val="24"/>
          <w:szCs w:val="24"/>
        </w:rPr>
        <w:t xml:space="preserve">International </w:t>
      </w:r>
      <w:r>
        <w:rPr>
          <w:rFonts w:ascii="Times New Roman" w:eastAsia="Times New Roman" w:hAnsi="Times New Roman" w:cs="Times New Roman"/>
          <w:i/>
          <w:iCs/>
          <w:sz w:val="24"/>
          <w:szCs w:val="24"/>
        </w:rPr>
        <w:br/>
        <w:t xml:space="preserve">                  </w:t>
      </w:r>
      <w:r w:rsidRPr="00846F61">
        <w:rPr>
          <w:rFonts w:ascii="Times New Roman" w:eastAsia="Times New Roman" w:hAnsi="Times New Roman" w:cs="Times New Roman"/>
          <w:i/>
          <w:iCs/>
          <w:sz w:val="24"/>
          <w:szCs w:val="24"/>
        </w:rPr>
        <w:t>Review of Administrative Sciences,</w:t>
      </w:r>
      <w:r w:rsidRPr="009C571B">
        <w:rPr>
          <w:rFonts w:ascii="Times New Roman" w:eastAsia="Times New Roman" w:hAnsi="Times New Roman" w:cs="Times New Roman"/>
          <w:sz w:val="24"/>
          <w:szCs w:val="24"/>
        </w:rPr>
        <w:t xml:space="preserve"> SAGE publications (Los Angeles, London, New </w:t>
      </w:r>
      <w:r>
        <w:rPr>
          <w:rFonts w:ascii="Times New Roman" w:eastAsia="Times New Roman" w:hAnsi="Times New Roman" w:cs="Times New Roman"/>
          <w:sz w:val="24"/>
          <w:szCs w:val="24"/>
        </w:rPr>
        <w:br/>
        <w:t xml:space="preserve">                  </w:t>
      </w:r>
      <w:r w:rsidRPr="009C571B">
        <w:rPr>
          <w:rFonts w:ascii="Times New Roman" w:eastAsia="Times New Roman" w:hAnsi="Times New Roman" w:cs="Times New Roman"/>
          <w:sz w:val="24"/>
          <w:szCs w:val="24"/>
        </w:rPr>
        <w:t>Delhi and Singapore), vol.73</w:t>
      </w:r>
      <w:r>
        <w:rPr>
          <w:rFonts w:ascii="Times New Roman" w:eastAsia="Times New Roman" w:hAnsi="Times New Roman" w:cs="Times New Roman"/>
          <w:sz w:val="24"/>
          <w:szCs w:val="24"/>
        </w:rPr>
        <w:t>, no. 4, pp.</w:t>
      </w:r>
      <w:r w:rsidRPr="009C571B">
        <w:rPr>
          <w:rFonts w:ascii="Times New Roman" w:eastAsia="Times New Roman" w:hAnsi="Times New Roman" w:cs="Times New Roman"/>
          <w:sz w:val="24"/>
          <w:szCs w:val="24"/>
        </w:rPr>
        <w:t xml:space="preserve"> 549-556.</w:t>
      </w:r>
    </w:p>
    <w:p w14:paraId="640A3728" w14:textId="0E5C9F9F" w:rsidR="003B51D6" w:rsidRDefault="003B51D6" w:rsidP="003B51D6">
      <w:pPr>
        <w:spacing w:line="360" w:lineRule="auto"/>
        <w:jc w:val="both"/>
        <w:rPr>
          <w:rFonts w:ascii="Times New Roman" w:eastAsia="Times New Roman" w:hAnsi="Times New Roman" w:cs="Times New Roman"/>
          <w:sz w:val="24"/>
          <w:szCs w:val="24"/>
        </w:rPr>
      </w:pPr>
      <w:r w:rsidRPr="00D6718F">
        <w:rPr>
          <w:rFonts w:ascii="Times New Roman" w:hAnsi="Times New Roman" w:cs="Times New Roman"/>
          <w:sz w:val="24"/>
          <w:szCs w:val="24"/>
        </w:rPr>
        <w:t xml:space="preserve">Bryman, A &amp; Bell, E 2011, </w:t>
      </w:r>
      <w:r w:rsidRPr="002312B1">
        <w:rPr>
          <w:rFonts w:ascii="Times New Roman" w:hAnsi="Times New Roman" w:cs="Times New Roman"/>
          <w:i/>
          <w:iCs/>
          <w:sz w:val="24"/>
          <w:szCs w:val="24"/>
        </w:rPr>
        <w:t>Business Research Methods</w:t>
      </w:r>
      <w:r w:rsidRPr="00D6718F">
        <w:rPr>
          <w:rFonts w:ascii="Times New Roman" w:hAnsi="Times New Roman" w:cs="Times New Roman"/>
          <w:sz w:val="24"/>
          <w:szCs w:val="24"/>
        </w:rPr>
        <w:t xml:space="preserve">, 3rd edition, Oxford, Oxford University </w:t>
      </w:r>
      <w:r>
        <w:rPr>
          <w:rFonts w:ascii="Times New Roman" w:hAnsi="Times New Roman" w:cs="Times New Roman"/>
          <w:sz w:val="24"/>
          <w:szCs w:val="24"/>
        </w:rPr>
        <w:br/>
        <w:t xml:space="preserve">              </w:t>
      </w:r>
      <w:r w:rsidR="0001141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6718F">
        <w:rPr>
          <w:rFonts w:ascii="Times New Roman" w:hAnsi="Times New Roman" w:cs="Times New Roman"/>
          <w:sz w:val="24"/>
          <w:szCs w:val="24"/>
        </w:rPr>
        <w:t>Press</w:t>
      </w:r>
      <w:r>
        <w:t>.</w:t>
      </w:r>
      <w:bookmarkEnd w:id="11"/>
    </w:p>
    <w:p w14:paraId="76F2F6CF" w14:textId="404A5B7C" w:rsidR="003B51D6" w:rsidRPr="008A15FE" w:rsidRDefault="00000000" w:rsidP="003B51D6">
      <w:pPr>
        <w:spacing w:line="360" w:lineRule="auto"/>
        <w:jc w:val="both"/>
        <w:rPr>
          <w:rFonts w:ascii="Times New Roman" w:eastAsia="Times New Roman" w:hAnsi="Times New Roman" w:cs="Times New Roman"/>
          <w:sz w:val="24"/>
          <w:szCs w:val="24"/>
        </w:rPr>
      </w:pPr>
      <w:hyperlink r:id="rId21" w:history="1">
        <w:r w:rsidR="0001141B" w:rsidRPr="00180142">
          <w:rPr>
            <w:rStyle w:val="Hyperlink"/>
            <w:rFonts w:ascii="Times New Roman" w:hAnsi="Times New Roman" w:cs="Times New Roman"/>
            <w:bCs/>
            <w:sz w:val="24"/>
            <w:szCs w:val="24"/>
          </w:rPr>
          <w:t xml:space="preserve">https://books.google.com.bd/books?hl=en&amp;lr=&amp;id=pip8AwAAQBAJ&amp;oi=fnd&amp;pg=PP1&amp;dq=ac </w:t>
        </w:r>
        <w:proofErr w:type="spellStart"/>
        <w:r w:rsidR="0001141B" w:rsidRPr="00180142">
          <w:rPr>
            <w:rStyle w:val="Hyperlink"/>
            <w:rFonts w:ascii="Times New Roman" w:hAnsi="Times New Roman" w:cs="Times New Roman"/>
            <w:bCs/>
            <w:sz w:val="24"/>
            <w:szCs w:val="24"/>
          </w:rPr>
          <w:t>countability+in+public+administration&amp;ots</w:t>
        </w:r>
        <w:proofErr w:type="spellEnd"/>
        <w:r w:rsidR="0001141B" w:rsidRPr="00180142">
          <w:rPr>
            <w:rStyle w:val="Hyperlink"/>
            <w:rFonts w:ascii="Times New Roman" w:hAnsi="Times New Roman" w:cs="Times New Roman"/>
            <w:bCs/>
            <w:sz w:val="24"/>
            <w:szCs w:val="24"/>
          </w:rPr>
          <w:t>=kshsyA5f5N</w:t>
        </w:r>
      </w:hyperlink>
    </w:p>
    <w:p w14:paraId="4B9BCCDA" w14:textId="7339E632" w:rsidR="0001141B" w:rsidRDefault="003B51D6" w:rsidP="003B51D6">
      <w:pPr>
        <w:spacing w:after="120" w:line="360" w:lineRule="auto"/>
        <w:jc w:val="both"/>
        <w:rPr>
          <w:rFonts w:ascii="Times New Roman" w:hAnsi="Times New Roman" w:cs="Times New Roman"/>
          <w:sz w:val="24"/>
          <w:szCs w:val="24"/>
        </w:rPr>
      </w:pPr>
      <w:r w:rsidRPr="00B509FC">
        <w:rPr>
          <w:rFonts w:ascii="Times New Roman" w:hAnsi="Times New Roman" w:cs="Times New Roman"/>
          <w:sz w:val="24"/>
          <w:szCs w:val="24"/>
        </w:rPr>
        <w:t>Cabinet Division, 2018</w:t>
      </w:r>
      <w:r>
        <w:rPr>
          <w:rFonts w:ascii="Times New Roman" w:hAnsi="Times New Roman" w:cs="Times New Roman"/>
          <w:sz w:val="24"/>
          <w:szCs w:val="24"/>
        </w:rPr>
        <w:t xml:space="preserve">, </w:t>
      </w:r>
      <w:r w:rsidRPr="00B509FC">
        <w:rPr>
          <w:rFonts w:ascii="Times New Roman" w:hAnsi="Times New Roman" w:cs="Times New Roman"/>
          <w:sz w:val="24"/>
          <w:szCs w:val="24"/>
        </w:rPr>
        <w:t>Grievance redress system guidelines, 2015 (Revised 2018)</w:t>
      </w:r>
      <w:r>
        <w:rPr>
          <w:rFonts w:ascii="Times New Roman" w:hAnsi="Times New Roman" w:cs="Times New Roman"/>
          <w:sz w:val="24"/>
          <w:szCs w:val="24"/>
        </w:rPr>
        <w:t>, a</w:t>
      </w:r>
      <w:r w:rsidRPr="00B509FC">
        <w:rPr>
          <w:rFonts w:ascii="Times New Roman" w:hAnsi="Times New Roman" w:cs="Times New Roman"/>
          <w:sz w:val="24"/>
          <w:szCs w:val="24"/>
        </w:rPr>
        <w:t>vailable at:</w:t>
      </w:r>
    </w:p>
    <w:p w14:paraId="61F35803" w14:textId="0E6C7E67" w:rsidR="003B51D6" w:rsidRDefault="00000000" w:rsidP="003B51D6">
      <w:pPr>
        <w:spacing w:after="120" w:line="360" w:lineRule="auto"/>
        <w:jc w:val="both"/>
        <w:rPr>
          <w:rFonts w:ascii="Times New Roman" w:hAnsi="Times New Roman" w:cs="Times New Roman"/>
          <w:sz w:val="24"/>
          <w:szCs w:val="24"/>
        </w:rPr>
      </w:pPr>
      <w:hyperlink r:id="rId22" w:history="1">
        <w:r w:rsidR="0001141B" w:rsidRPr="00180142">
          <w:rPr>
            <w:rStyle w:val="Hyperlink"/>
            <w:rFonts w:ascii="Times New Roman" w:hAnsi="Times New Roman" w:cs="Times New Roman"/>
            <w:sz w:val="24"/>
            <w:szCs w:val="24"/>
          </w:rPr>
          <w:t>https://cabinet.portal.gov.bd/sites/default/files/files/cabinet.portal.gov.bd/page/f2be278b_b1a6_49f7_b337_b32405fab964/GRS%20Guidelinhes%2C%20</w:t>
        </w:r>
      </w:hyperlink>
    </w:p>
    <w:p w14:paraId="4F844BD2" w14:textId="68E01242" w:rsidR="003B51D6" w:rsidRDefault="003B51D6" w:rsidP="003B51D6">
      <w:pPr>
        <w:spacing w:line="360" w:lineRule="auto"/>
        <w:jc w:val="both"/>
        <w:rPr>
          <w:rFonts w:ascii="Times New Roman" w:eastAsia="Times New Roman" w:hAnsi="Times New Roman" w:cs="Times New Roman"/>
          <w:sz w:val="24"/>
        </w:rPr>
      </w:pPr>
      <w:proofErr w:type="spellStart"/>
      <w:r>
        <w:rPr>
          <w:rFonts w:ascii="Times New Roman" w:eastAsia="Times New Roman" w:hAnsi="Times New Roman" w:cs="Times New Roman"/>
          <w:sz w:val="24"/>
        </w:rPr>
        <w:t>Chebat</w:t>
      </w:r>
      <w:proofErr w:type="spellEnd"/>
      <w:r>
        <w:rPr>
          <w:rFonts w:ascii="Times New Roman" w:eastAsia="Times New Roman" w:hAnsi="Times New Roman" w:cs="Times New Roman"/>
          <w:sz w:val="24"/>
        </w:rPr>
        <w:t xml:space="preserve">, J C, </w:t>
      </w:r>
      <w:proofErr w:type="spellStart"/>
      <w:r>
        <w:rPr>
          <w:rFonts w:ascii="Times New Roman" w:eastAsia="Times New Roman" w:hAnsi="Times New Roman" w:cs="Times New Roman"/>
          <w:sz w:val="24"/>
        </w:rPr>
        <w:t>Davidow</w:t>
      </w:r>
      <w:proofErr w:type="spellEnd"/>
      <w:r>
        <w:rPr>
          <w:rFonts w:ascii="Times New Roman" w:eastAsia="Times New Roman" w:hAnsi="Times New Roman" w:cs="Times New Roman"/>
          <w:sz w:val="24"/>
        </w:rPr>
        <w:t xml:space="preserve">, M &amp; </w:t>
      </w:r>
      <w:proofErr w:type="spellStart"/>
      <w:r>
        <w:rPr>
          <w:rFonts w:ascii="Times New Roman" w:eastAsia="Times New Roman" w:hAnsi="Times New Roman" w:cs="Times New Roman"/>
          <w:sz w:val="24"/>
        </w:rPr>
        <w:t>CodJovi</w:t>
      </w:r>
      <w:proofErr w:type="spellEnd"/>
      <w:r>
        <w:rPr>
          <w:rFonts w:ascii="Times New Roman" w:eastAsia="Times New Roman" w:hAnsi="Times New Roman" w:cs="Times New Roman"/>
          <w:sz w:val="24"/>
        </w:rPr>
        <w:t xml:space="preserve">, I 2005, 'Silent Voices-Why some dissatisfied Consumers </w:t>
      </w:r>
      <w:r w:rsidR="00A13FA4">
        <w:rPr>
          <w:rFonts w:ascii="Times New Roman" w:eastAsia="Times New Roman" w:hAnsi="Times New Roman" w:cs="Times New Roman"/>
          <w:sz w:val="24"/>
        </w:rPr>
        <w:br/>
        <w:t xml:space="preserve">                   </w:t>
      </w:r>
      <w:r>
        <w:rPr>
          <w:rFonts w:ascii="Times New Roman" w:eastAsia="Times New Roman" w:hAnsi="Times New Roman" w:cs="Times New Roman"/>
          <w:sz w:val="24"/>
        </w:rPr>
        <w:t xml:space="preserve">Fail to Complain’, </w:t>
      </w:r>
      <w:r w:rsidRPr="002312B1">
        <w:rPr>
          <w:rFonts w:ascii="Times New Roman" w:eastAsia="Times New Roman" w:hAnsi="Times New Roman" w:cs="Times New Roman"/>
          <w:i/>
          <w:iCs/>
          <w:sz w:val="24"/>
        </w:rPr>
        <w:t>Journal of Service Research</w:t>
      </w:r>
      <w:r>
        <w:rPr>
          <w:rFonts w:ascii="Times New Roman" w:eastAsia="Times New Roman" w:hAnsi="Times New Roman" w:cs="Times New Roman"/>
          <w:i/>
          <w:sz w:val="24"/>
        </w:rPr>
        <w:t xml:space="preserve">, </w:t>
      </w:r>
      <w:r w:rsidRPr="002312B1">
        <w:rPr>
          <w:rFonts w:ascii="Times New Roman" w:eastAsia="Times New Roman" w:hAnsi="Times New Roman" w:cs="Times New Roman"/>
          <w:iCs/>
          <w:sz w:val="24"/>
        </w:rPr>
        <w:t>vol.7, no. 4,</w:t>
      </w:r>
      <w:r>
        <w:rPr>
          <w:rFonts w:ascii="Times New Roman" w:eastAsia="Times New Roman" w:hAnsi="Times New Roman" w:cs="Times New Roman"/>
          <w:sz w:val="24"/>
        </w:rPr>
        <w:t xml:space="preserve"> pp.328-342.</w:t>
      </w:r>
    </w:p>
    <w:p w14:paraId="215DA43D" w14:textId="3D3D38D7" w:rsidR="003B51D6" w:rsidRDefault="003B51D6" w:rsidP="003B51D6">
      <w:pPr>
        <w:spacing w:line="240" w:lineRule="auto"/>
        <w:jc w:val="both"/>
        <w:rPr>
          <w:rFonts w:ascii="Times New Roman" w:hAnsi="Times New Roman" w:cs="Times New Roman"/>
          <w:sz w:val="24"/>
          <w:szCs w:val="24"/>
        </w:rPr>
      </w:pPr>
      <w:r w:rsidRPr="00F14031">
        <w:rPr>
          <w:rFonts w:ascii="Times New Roman" w:hAnsi="Times New Roman" w:cs="Times New Roman"/>
          <w:sz w:val="24"/>
          <w:szCs w:val="24"/>
        </w:rPr>
        <w:t>Creswell, J</w:t>
      </w:r>
      <w:r>
        <w:rPr>
          <w:rFonts w:ascii="Times New Roman" w:hAnsi="Times New Roman" w:cs="Times New Roman"/>
          <w:sz w:val="24"/>
          <w:szCs w:val="24"/>
        </w:rPr>
        <w:t xml:space="preserve"> </w:t>
      </w:r>
      <w:r w:rsidRPr="00F14031">
        <w:rPr>
          <w:rFonts w:ascii="Times New Roman" w:hAnsi="Times New Roman" w:cs="Times New Roman"/>
          <w:sz w:val="24"/>
          <w:szCs w:val="24"/>
        </w:rPr>
        <w:t>&amp; Plano</w:t>
      </w:r>
      <w:r>
        <w:rPr>
          <w:rFonts w:ascii="Times New Roman" w:hAnsi="Times New Roman" w:cs="Times New Roman"/>
          <w:sz w:val="24"/>
          <w:szCs w:val="24"/>
        </w:rPr>
        <w:t>,</w:t>
      </w:r>
      <w:r w:rsidRPr="00F14031">
        <w:rPr>
          <w:rFonts w:ascii="Times New Roman" w:hAnsi="Times New Roman" w:cs="Times New Roman"/>
          <w:sz w:val="24"/>
          <w:szCs w:val="24"/>
        </w:rPr>
        <w:t xml:space="preserve"> C V 2007</w:t>
      </w:r>
      <w:r>
        <w:rPr>
          <w:rFonts w:ascii="Times New Roman" w:hAnsi="Times New Roman" w:cs="Times New Roman"/>
          <w:sz w:val="24"/>
          <w:szCs w:val="24"/>
        </w:rPr>
        <w:t>,</w:t>
      </w:r>
      <w:r w:rsidRPr="00F14031">
        <w:rPr>
          <w:rFonts w:ascii="Times New Roman" w:hAnsi="Times New Roman" w:cs="Times New Roman"/>
          <w:sz w:val="24"/>
          <w:szCs w:val="24"/>
        </w:rPr>
        <w:t xml:space="preserve"> </w:t>
      </w:r>
      <w:r w:rsidRPr="002312B1">
        <w:rPr>
          <w:rFonts w:ascii="Times New Roman" w:hAnsi="Times New Roman" w:cs="Times New Roman"/>
          <w:i/>
          <w:iCs/>
          <w:sz w:val="24"/>
          <w:szCs w:val="24"/>
        </w:rPr>
        <w:t>Designing and Conducting Mixed Method Research</w:t>
      </w:r>
      <w:r w:rsidRPr="00F14031">
        <w:rPr>
          <w:rFonts w:ascii="Times New Roman" w:hAnsi="Times New Roman" w:cs="Times New Roman"/>
          <w:sz w:val="24"/>
          <w:szCs w:val="24"/>
        </w:rPr>
        <w:t xml:space="preserve">, Sage, </w:t>
      </w:r>
      <w:r w:rsidR="00A13FA4">
        <w:rPr>
          <w:rFonts w:ascii="Times New Roman" w:hAnsi="Times New Roman" w:cs="Times New Roman"/>
          <w:sz w:val="24"/>
          <w:szCs w:val="24"/>
        </w:rPr>
        <w:br/>
        <w:t xml:space="preserve">                      </w:t>
      </w:r>
      <w:r w:rsidRPr="00F14031">
        <w:rPr>
          <w:rFonts w:ascii="Times New Roman" w:hAnsi="Times New Roman" w:cs="Times New Roman"/>
          <w:sz w:val="24"/>
          <w:szCs w:val="24"/>
        </w:rPr>
        <w:t xml:space="preserve">London. </w:t>
      </w:r>
    </w:p>
    <w:p w14:paraId="20726FAF" w14:textId="3B022FA8" w:rsidR="003B51D6" w:rsidRPr="00F14031" w:rsidRDefault="003B51D6" w:rsidP="003B51D6">
      <w:pPr>
        <w:spacing w:line="240" w:lineRule="auto"/>
        <w:jc w:val="both"/>
        <w:rPr>
          <w:rFonts w:ascii="Times New Roman" w:eastAsia="Times New Roman" w:hAnsi="Times New Roman" w:cs="Times New Roman"/>
          <w:color w:val="FF0000"/>
          <w:sz w:val="24"/>
          <w:szCs w:val="24"/>
        </w:rPr>
      </w:pPr>
      <w:r w:rsidRPr="00F14031">
        <w:rPr>
          <w:rFonts w:ascii="Times New Roman" w:hAnsi="Times New Roman" w:cs="Times New Roman"/>
          <w:sz w:val="24"/>
          <w:szCs w:val="24"/>
        </w:rPr>
        <w:t xml:space="preserve">Creswell, J 2007, </w:t>
      </w:r>
      <w:r w:rsidRPr="002312B1">
        <w:rPr>
          <w:rFonts w:ascii="Times New Roman" w:hAnsi="Times New Roman" w:cs="Times New Roman"/>
          <w:i/>
          <w:iCs/>
          <w:sz w:val="24"/>
          <w:szCs w:val="24"/>
        </w:rPr>
        <w:t>Qualitative Inquiry and Research Design: Choosing Among Five Traditions</w:t>
      </w:r>
      <w:r w:rsidRPr="00F14031">
        <w:rPr>
          <w:rFonts w:ascii="Times New Roman" w:hAnsi="Times New Roman" w:cs="Times New Roman"/>
          <w:sz w:val="24"/>
          <w:szCs w:val="24"/>
        </w:rPr>
        <w:t>,</w:t>
      </w:r>
      <w:r w:rsidR="00A13FA4">
        <w:rPr>
          <w:rFonts w:ascii="Times New Roman" w:hAnsi="Times New Roman" w:cs="Times New Roman"/>
          <w:sz w:val="24"/>
          <w:szCs w:val="24"/>
        </w:rPr>
        <w:br/>
        <w:t xml:space="preserve">                    </w:t>
      </w:r>
      <w:r w:rsidRPr="00F14031">
        <w:rPr>
          <w:rFonts w:ascii="Times New Roman" w:hAnsi="Times New Roman" w:cs="Times New Roman"/>
          <w:sz w:val="24"/>
          <w:szCs w:val="24"/>
        </w:rPr>
        <w:t xml:space="preserve"> United States, Thousand Oaks.</w:t>
      </w:r>
    </w:p>
    <w:p w14:paraId="613356E7" w14:textId="01AB7ED9" w:rsidR="003B51D6" w:rsidRDefault="003B51D6" w:rsidP="003B51D6">
      <w:pPr>
        <w:spacing w:after="12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Cronin, JJ &amp; Taylor, SA 1992, ‘Measuring Service Quality: A Re-examination and Extension’</w:t>
      </w:r>
      <w:r w:rsidR="00A13FA4">
        <w:rPr>
          <w:rFonts w:ascii="Times New Roman" w:eastAsia="Times New Roman" w:hAnsi="Times New Roman" w:cs="Times New Roman"/>
          <w:sz w:val="24"/>
        </w:rPr>
        <w:br/>
        <w:t xml:space="preserve">                     </w:t>
      </w:r>
      <w:r>
        <w:rPr>
          <w:rFonts w:ascii="Times New Roman" w:eastAsia="Times New Roman" w:hAnsi="Times New Roman" w:cs="Times New Roman"/>
          <w:sz w:val="24"/>
        </w:rPr>
        <w:t xml:space="preserve"> </w:t>
      </w:r>
      <w:r w:rsidRPr="00717DE2">
        <w:rPr>
          <w:rFonts w:ascii="Times New Roman" w:eastAsia="Times New Roman" w:hAnsi="Times New Roman" w:cs="Times New Roman"/>
          <w:i/>
          <w:iCs/>
          <w:sz w:val="24"/>
        </w:rPr>
        <w:t xml:space="preserve">Journal of Marketing, </w:t>
      </w:r>
      <w:r w:rsidRPr="002312B1">
        <w:rPr>
          <w:rFonts w:ascii="Times New Roman" w:eastAsia="Times New Roman" w:hAnsi="Times New Roman" w:cs="Times New Roman"/>
          <w:sz w:val="24"/>
        </w:rPr>
        <w:t>vol.56, no. 3,</w:t>
      </w:r>
      <w:r>
        <w:rPr>
          <w:rFonts w:ascii="Times New Roman" w:eastAsia="Times New Roman" w:hAnsi="Times New Roman" w:cs="Times New Roman"/>
          <w:sz w:val="24"/>
        </w:rPr>
        <w:t xml:space="preserve"> pp.55</w:t>
      </w:r>
    </w:p>
    <w:p w14:paraId="0999BCF4" w14:textId="2223CD6E" w:rsidR="003B51D6" w:rsidRPr="002E5EEB" w:rsidRDefault="003B51D6" w:rsidP="003B51D6">
      <w:pPr>
        <w:spacing w:after="120" w:line="360" w:lineRule="auto"/>
        <w:jc w:val="both"/>
        <w:rPr>
          <w:rFonts w:ascii="Times New Roman" w:eastAsia="Times New Roman" w:hAnsi="Times New Roman" w:cs="Times New Roman"/>
          <w:sz w:val="24"/>
          <w:szCs w:val="24"/>
        </w:rPr>
      </w:pPr>
      <w:proofErr w:type="spellStart"/>
      <w:r w:rsidRPr="002E5EEB">
        <w:rPr>
          <w:rFonts w:ascii="Times New Roman" w:hAnsi="Times New Roman" w:cs="Times New Roman"/>
          <w:sz w:val="24"/>
          <w:szCs w:val="24"/>
        </w:rPr>
        <w:t>Ekanem</w:t>
      </w:r>
      <w:proofErr w:type="spellEnd"/>
      <w:r w:rsidRPr="002E5EEB">
        <w:rPr>
          <w:rFonts w:ascii="Times New Roman" w:hAnsi="Times New Roman" w:cs="Times New Roman"/>
          <w:sz w:val="24"/>
          <w:szCs w:val="24"/>
        </w:rPr>
        <w:t xml:space="preserve">, I 2007, </w:t>
      </w:r>
      <w:r>
        <w:rPr>
          <w:rFonts w:ascii="Times New Roman" w:hAnsi="Times New Roman" w:cs="Times New Roman"/>
          <w:sz w:val="24"/>
          <w:szCs w:val="24"/>
        </w:rPr>
        <w:t>‘I</w:t>
      </w:r>
      <w:r w:rsidRPr="002E5EEB">
        <w:rPr>
          <w:rFonts w:ascii="Times New Roman" w:hAnsi="Times New Roman" w:cs="Times New Roman"/>
          <w:sz w:val="24"/>
          <w:szCs w:val="24"/>
        </w:rPr>
        <w:t>nsider accounts: a qualitative research method for small firms</w:t>
      </w:r>
      <w:r>
        <w:rPr>
          <w:rFonts w:ascii="Times New Roman" w:hAnsi="Times New Roman" w:cs="Times New Roman"/>
          <w:sz w:val="24"/>
          <w:szCs w:val="24"/>
        </w:rPr>
        <w:t>’,</w:t>
      </w:r>
      <w:r w:rsidRPr="002E5EEB">
        <w:rPr>
          <w:rFonts w:ascii="Times New Roman" w:hAnsi="Times New Roman" w:cs="Times New Roman"/>
          <w:sz w:val="24"/>
          <w:szCs w:val="24"/>
        </w:rPr>
        <w:t xml:space="preserve"> </w:t>
      </w:r>
      <w:r w:rsidRPr="002E5EEB">
        <w:rPr>
          <w:rFonts w:ascii="Times New Roman" w:hAnsi="Times New Roman" w:cs="Times New Roman"/>
          <w:i/>
          <w:iCs/>
          <w:sz w:val="24"/>
          <w:szCs w:val="24"/>
        </w:rPr>
        <w:t xml:space="preserve">Journal of </w:t>
      </w:r>
      <w:r w:rsidR="00A13FA4">
        <w:rPr>
          <w:rFonts w:ascii="Times New Roman" w:hAnsi="Times New Roman" w:cs="Times New Roman"/>
          <w:i/>
          <w:iCs/>
          <w:sz w:val="24"/>
          <w:szCs w:val="24"/>
        </w:rPr>
        <w:br/>
        <w:t xml:space="preserve">                      </w:t>
      </w:r>
      <w:r w:rsidRPr="002E5EEB">
        <w:rPr>
          <w:rFonts w:ascii="Times New Roman" w:hAnsi="Times New Roman" w:cs="Times New Roman"/>
          <w:i/>
          <w:iCs/>
          <w:sz w:val="24"/>
          <w:szCs w:val="24"/>
        </w:rPr>
        <w:t xml:space="preserve">Small Business and Enterprise Development, </w:t>
      </w:r>
      <w:r w:rsidRPr="00281A8B">
        <w:rPr>
          <w:rFonts w:ascii="Times New Roman" w:hAnsi="Times New Roman" w:cs="Times New Roman"/>
          <w:sz w:val="24"/>
          <w:szCs w:val="24"/>
        </w:rPr>
        <w:t>vol.14, no.1</w:t>
      </w:r>
      <w:r w:rsidRPr="002E5EEB">
        <w:rPr>
          <w:rFonts w:ascii="Times New Roman" w:hAnsi="Times New Roman" w:cs="Times New Roman"/>
          <w:i/>
          <w:iCs/>
          <w:sz w:val="24"/>
          <w:szCs w:val="24"/>
        </w:rPr>
        <w:t>,</w:t>
      </w:r>
      <w:r>
        <w:rPr>
          <w:rFonts w:ascii="Times New Roman" w:hAnsi="Times New Roman" w:cs="Times New Roman"/>
          <w:sz w:val="24"/>
          <w:szCs w:val="24"/>
        </w:rPr>
        <w:t xml:space="preserve"> pp.</w:t>
      </w:r>
      <w:r w:rsidRPr="002E5EEB">
        <w:rPr>
          <w:rFonts w:ascii="Times New Roman" w:hAnsi="Times New Roman" w:cs="Times New Roman"/>
          <w:sz w:val="24"/>
          <w:szCs w:val="24"/>
        </w:rPr>
        <w:t>105-117.</w:t>
      </w:r>
    </w:p>
    <w:p w14:paraId="69F298BB" w14:textId="3906A029" w:rsidR="003B51D6" w:rsidRDefault="003B51D6" w:rsidP="003B51D6">
      <w:pPr>
        <w:spacing w:line="360" w:lineRule="auto"/>
        <w:jc w:val="both"/>
        <w:rPr>
          <w:rFonts w:ascii="Times New Roman" w:eastAsia="Times New Roman" w:hAnsi="Times New Roman" w:cs="Times New Roman"/>
          <w:sz w:val="24"/>
          <w:szCs w:val="24"/>
        </w:rPr>
      </w:pPr>
      <w:r w:rsidRPr="009C571B">
        <w:rPr>
          <w:rFonts w:ascii="Times New Roman" w:eastAsia="Times New Roman" w:hAnsi="Times New Roman" w:cs="Times New Roman"/>
          <w:sz w:val="24"/>
          <w:szCs w:val="24"/>
        </w:rPr>
        <w:t>Hossain</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R</w:t>
      </w:r>
      <w:r>
        <w:rPr>
          <w:rFonts w:ascii="Times New Roman" w:eastAsia="Times New Roman" w:hAnsi="Times New Roman" w:cs="Times New Roman"/>
          <w:sz w:val="24"/>
          <w:szCs w:val="24"/>
        </w:rPr>
        <w:t xml:space="preserve"> </w:t>
      </w:r>
      <w:r w:rsidRPr="009C571B">
        <w:rPr>
          <w:rFonts w:ascii="Times New Roman" w:eastAsia="Times New Roman" w:hAnsi="Times New Roman" w:cs="Times New Roman"/>
          <w:sz w:val="24"/>
          <w:szCs w:val="24"/>
        </w:rPr>
        <w:t>M</w:t>
      </w:r>
      <w:r>
        <w:rPr>
          <w:rFonts w:ascii="Times New Roman" w:eastAsia="Times New Roman" w:hAnsi="Times New Roman" w:cs="Times New Roman"/>
          <w:sz w:val="24"/>
          <w:szCs w:val="24"/>
        </w:rPr>
        <w:t xml:space="preserve"> &amp; Islam, Z M</w:t>
      </w:r>
      <w:r w:rsidRPr="009C571B">
        <w:rPr>
          <w:rFonts w:ascii="Times New Roman" w:eastAsia="Times New Roman" w:hAnsi="Times New Roman" w:cs="Times New Roman"/>
          <w:sz w:val="24"/>
          <w:szCs w:val="24"/>
        </w:rPr>
        <w:t xml:space="preserve"> 2020</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w:t>
      </w:r>
      <w:r w:rsidRPr="00281A8B">
        <w:rPr>
          <w:rFonts w:ascii="Times New Roman" w:eastAsia="Times New Roman" w:hAnsi="Times New Roman" w:cs="Times New Roman"/>
          <w:i/>
          <w:iCs/>
          <w:sz w:val="24"/>
          <w:szCs w:val="24"/>
        </w:rPr>
        <w:t>Assessing Civil Officer's Knowledge and Capacity on APA,</w:t>
      </w:r>
      <w:r w:rsidR="00C51988">
        <w:rPr>
          <w:rFonts w:ascii="Times New Roman" w:eastAsia="Times New Roman" w:hAnsi="Times New Roman" w:cs="Times New Roman"/>
          <w:i/>
          <w:iCs/>
          <w:sz w:val="24"/>
          <w:szCs w:val="24"/>
        </w:rPr>
        <w:br/>
        <w:t xml:space="preserve">                     </w:t>
      </w:r>
      <w:r w:rsidRPr="00281A8B">
        <w:rPr>
          <w:rFonts w:ascii="Times New Roman" w:eastAsia="Times New Roman" w:hAnsi="Times New Roman" w:cs="Times New Roman"/>
          <w:i/>
          <w:iCs/>
          <w:sz w:val="24"/>
          <w:szCs w:val="24"/>
        </w:rPr>
        <w:t xml:space="preserve"> CC, GRS, NIS and RTI to ensure Good Governance for Better Public Service</w:t>
      </w:r>
      <w:r w:rsidR="00026E7D">
        <w:rPr>
          <w:rFonts w:ascii="Times New Roman" w:eastAsia="Times New Roman" w:hAnsi="Times New Roman" w:cs="Times New Roman"/>
          <w:i/>
          <w:iCs/>
          <w:sz w:val="24"/>
          <w:szCs w:val="24"/>
        </w:rPr>
        <w:br/>
        <w:t xml:space="preserve">                      </w:t>
      </w:r>
      <w:r w:rsidRPr="00281A8B">
        <w:rPr>
          <w:rFonts w:ascii="Times New Roman" w:eastAsia="Times New Roman" w:hAnsi="Times New Roman" w:cs="Times New Roman"/>
          <w:i/>
          <w:iCs/>
          <w:sz w:val="24"/>
          <w:szCs w:val="24"/>
        </w:rPr>
        <w:t xml:space="preserve"> Delivery in Public Administration in Bangladesh.</w:t>
      </w:r>
      <w:r w:rsidRPr="009C571B">
        <w:rPr>
          <w:rFonts w:ascii="Times New Roman" w:eastAsia="Times New Roman" w:hAnsi="Times New Roman" w:cs="Times New Roman"/>
          <w:sz w:val="24"/>
          <w:szCs w:val="24"/>
        </w:rPr>
        <w:t xml:space="preserve"> Bangladesh Public </w:t>
      </w:r>
      <w:r w:rsidR="00026E7D">
        <w:rPr>
          <w:rFonts w:ascii="Times New Roman" w:eastAsia="Times New Roman" w:hAnsi="Times New Roman" w:cs="Times New Roman"/>
          <w:sz w:val="24"/>
          <w:szCs w:val="24"/>
        </w:rPr>
        <w:br/>
        <w:t xml:space="preserve">                       </w:t>
      </w:r>
      <w:r w:rsidR="00026E7D" w:rsidRPr="009C571B">
        <w:rPr>
          <w:rFonts w:ascii="Times New Roman" w:eastAsia="Times New Roman" w:hAnsi="Times New Roman" w:cs="Times New Roman"/>
          <w:sz w:val="24"/>
          <w:szCs w:val="24"/>
        </w:rPr>
        <w:t>Administration Training</w:t>
      </w:r>
      <w:r w:rsidRPr="009C571B">
        <w:rPr>
          <w:rFonts w:ascii="Times New Roman" w:eastAsia="Times New Roman" w:hAnsi="Times New Roman" w:cs="Times New Roman"/>
          <w:sz w:val="24"/>
          <w:szCs w:val="24"/>
        </w:rPr>
        <w:t xml:space="preserve"> Centre.</w:t>
      </w:r>
      <w:r>
        <w:rPr>
          <w:rFonts w:ascii="Times New Roman" w:eastAsia="Times New Roman" w:hAnsi="Times New Roman" w:cs="Times New Roman"/>
          <w:sz w:val="24"/>
          <w:szCs w:val="24"/>
        </w:rPr>
        <w:t xml:space="preserve"> </w:t>
      </w:r>
      <w:proofErr w:type="spellStart"/>
      <w:r w:rsidR="00026E7D" w:rsidRPr="009C571B">
        <w:rPr>
          <w:rFonts w:ascii="Times New Roman" w:eastAsia="Times New Roman" w:hAnsi="Times New Roman" w:cs="Times New Roman"/>
          <w:sz w:val="24"/>
          <w:szCs w:val="24"/>
        </w:rPr>
        <w:t>Savar</w:t>
      </w:r>
      <w:proofErr w:type="spellEnd"/>
      <w:r w:rsidR="00026E7D" w:rsidRPr="009C571B">
        <w:rPr>
          <w:rFonts w:ascii="Times New Roman" w:eastAsia="Times New Roman" w:hAnsi="Times New Roman" w:cs="Times New Roman"/>
          <w:sz w:val="24"/>
          <w:szCs w:val="24"/>
        </w:rPr>
        <w:t>, Dhaka</w:t>
      </w:r>
      <w:r w:rsidRPr="009C571B">
        <w:rPr>
          <w:rFonts w:ascii="Times New Roman" w:eastAsia="Times New Roman" w:hAnsi="Times New Roman" w:cs="Times New Roman"/>
          <w:sz w:val="24"/>
          <w:szCs w:val="24"/>
        </w:rPr>
        <w:t>.</w:t>
      </w:r>
    </w:p>
    <w:p w14:paraId="1ADA31B3" w14:textId="42E3E977" w:rsidR="003B51D6" w:rsidRDefault="003B51D6" w:rsidP="003B51D6">
      <w:pPr>
        <w:spacing w:line="360" w:lineRule="auto"/>
        <w:jc w:val="both"/>
        <w:rPr>
          <w:rFonts w:ascii="Times New Roman" w:eastAsia="Times New Roman" w:hAnsi="Times New Roman" w:cs="Times New Roman"/>
          <w:sz w:val="24"/>
        </w:rPr>
      </w:pPr>
      <w:r w:rsidRPr="009C571B">
        <w:rPr>
          <w:rFonts w:ascii="Times New Roman" w:eastAsia="Times New Roman" w:hAnsi="Times New Roman" w:cs="Times New Roman"/>
          <w:sz w:val="24"/>
          <w:szCs w:val="24"/>
        </w:rPr>
        <w:t xml:space="preserve"> </w:t>
      </w:r>
      <w:r>
        <w:rPr>
          <w:rFonts w:ascii="Times New Roman" w:eastAsia="Times New Roman" w:hAnsi="Times New Roman" w:cs="Times New Roman"/>
          <w:sz w:val="24"/>
        </w:rPr>
        <w:t xml:space="preserve">Jing, W 2010, ‘An Empirical Analysis of New Zealand Bank Customers’, </w:t>
      </w:r>
      <w:proofErr w:type="spellStart"/>
      <w:r>
        <w:rPr>
          <w:rFonts w:ascii="Times New Roman" w:eastAsia="Times New Roman" w:hAnsi="Times New Roman" w:cs="Times New Roman"/>
          <w:sz w:val="24"/>
        </w:rPr>
        <w:t>Masters</w:t>
      </w:r>
      <w:proofErr w:type="spellEnd"/>
      <w:r>
        <w:rPr>
          <w:rFonts w:ascii="Times New Roman" w:eastAsia="Times New Roman" w:hAnsi="Times New Roman" w:cs="Times New Roman"/>
          <w:sz w:val="24"/>
        </w:rPr>
        <w:t xml:space="preserve"> thesis,</w:t>
      </w:r>
      <w:r w:rsidR="00C40E95">
        <w:rPr>
          <w:rFonts w:ascii="Times New Roman" w:eastAsia="Times New Roman" w:hAnsi="Times New Roman" w:cs="Times New Roman"/>
          <w:sz w:val="24"/>
        </w:rPr>
        <w:br/>
        <w:t xml:space="preserve">                     </w:t>
      </w:r>
      <w:r>
        <w:rPr>
          <w:rFonts w:ascii="Times New Roman" w:eastAsia="Times New Roman" w:hAnsi="Times New Roman" w:cs="Times New Roman"/>
          <w:sz w:val="24"/>
        </w:rPr>
        <w:t xml:space="preserve"> Lincoln University, New Zealand.</w:t>
      </w:r>
    </w:p>
    <w:p w14:paraId="3FB16BDB" w14:textId="2D6DD757" w:rsidR="003B51D6" w:rsidRDefault="003B51D6" w:rsidP="003B51D6">
      <w:pPr>
        <w:spacing w:after="120" w:line="360" w:lineRule="auto"/>
        <w:jc w:val="both"/>
        <w:rPr>
          <w:rFonts w:ascii="Times New Roman" w:hAnsi="Times New Roman" w:cs="Times New Roman"/>
          <w:sz w:val="24"/>
          <w:szCs w:val="24"/>
        </w:rPr>
      </w:pPr>
      <w:r w:rsidRPr="009C571B">
        <w:rPr>
          <w:rFonts w:ascii="Times New Roman" w:hAnsi="Times New Roman" w:cs="Times New Roman"/>
          <w:sz w:val="24"/>
          <w:szCs w:val="24"/>
        </w:rPr>
        <w:t xml:space="preserve">Kumar, R 2011, </w:t>
      </w:r>
      <w:r w:rsidRPr="00281A8B">
        <w:rPr>
          <w:rFonts w:ascii="Times New Roman" w:hAnsi="Times New Roman" w:cs="Times New Roman"/>
          <w:i/>
          <w:iCs/>
          <w:sz w:val="24"/>
          <w:szCs w:val="24"/>
        </w:rPr>
        <w:t>Research Methodology a step- by- step guide for beginners,</w:t>
      </w:r>
      <w:r>
        <w:rPr>
          <w:rFonts w:ascii="Times New Roman" w:hAnsi="Times New Roman" w:cs="Times New Roman"/>
          <w:sz w:val="24"/>
          <w:szCs w:val="24"/>
        </w:rPr>
        <w:t xml:space="preserve"> </w:t>
      </w:r>
      <w:r w:rsidRPr="009C571B">
        <w:rPr>
          <w:rFonts w:ascii="Times New Roman" w:hAnsi="Times New Roman" w:cs="Times New Roman"/>
          <w:sz w:val="24"/>
          <w:szCs w:val="24"/>
        </w:rPr>
        <w:t>3</w:t>
      </w:r>
      <w:r w:rsidRPr="009C571B">
        <w:rPr>
          <w:rFonts w:ascii="Times New Roman" w:hAnsi="Times New Roman" w:cs="Times New Roman"/>
          <w:sz w:val="24"/>
          <w:szCs w:val="24"/>
          <w:vertAlign w:val="superscript"/>
        </w:rPr>
        <w:t>rd</w:t>
      </w:r>
      <w:r w:rsidRPr="009C571B">
        <w:rPr>
          <w:rFonts w:ascii="Times New Roman" w:hAnsi="Times New Roman" w:cs="Times New Roman"/>
          <w:sz w:val="24"/>
          <w:szCs w:val="24"/>
        </w:rPr>
        <w:t xml:space="preserve"> </w:t>
      </w:r>
      <w:proofErr w:type="spellStart"/>
      <w:r w:rsidRPr="009C571B">
        <w:rPr>
          <w:rFonts w:ascii="Times New Roman" w:hAnsi="Times New Roman" w:cs="Times New Roman"/>
          <w:sz w:val="24"/>
          <w:szCs w:val="24"/>
        </w:rPr>
        <w:t>edn</w:t>
      </w:r>
      <w:proofErr w:type="spellEnd"/>
      <w:r w:rsidRPr="009C571B">
        <w:rPr>
          <w:rFonts w:ascii="Times New Roman" w:hAnsi="Times New Roman" w:cs="Times New Roman"/>
          <w:sz w:val="24"/>
          <w:szCs w:val="24"/>
        </w:rPr>
        <w:t>, SAGE</w:t>
      </w:r>
      <w:r w:rsidR="00C40E95">
        <w:rPr>
          <w:rFonts w:ascii="Times New Roman" w:hAnsi="Times New Roman" w:cs="Times New Roman"/>
          <w:sz w:val="24"/>
          <w:szCs w:val="24"/>
        </w:rPr>
        <w:br/>
        <w:t xml:space="preserve">                    </w:t>
      </w:r>
      <w:r w:rsidRPr="009C571B">
        <w:rPr>
          <w:rFonts w:ascii="Times New Roman" w:hAnsi="Times New Roman" w:cs="Times New Roman"/>
          <w:sz w:val="24"/>
          <w:szCs w:val="24"/>
        </w:rPr>
        <w:t xml:space="preserve"> Publications Asia-Pacific Pte Ltd, Singapore 048763.</w:t>
      </w:r>
    </w:p>
    <w:p w14:paraId="76641644" w14:textId="77777777" w:rsidR="00C40305" w:rsidRPr="009C571B" w:rsidRDefault="00C40305" w:rsidP="00C40305">
      <w:pPr>
        <w:spacing w:line="360" w:lineRule="auto"/>
        <w:jc w:val="both"/>
        <w:rPr>
          <w:rFonts w:ascii="Times New Roman" w:eastAsia="Times New Roman" w:hAnsi="Times New Roman" w:cs="Times New Roman"/>
          <w:sz w:val="24"/>
          <w:szCs w:val="24"/>
        </w:rPr>
      </w:pPr>
      <w:r w:rsidRPr="009C571B">
        <w:rPr>
          <w:rFonts w:ascii="Times New Roman" w:eastAsia="Times New Roman" w:hAnsi="Times New Roman" w:cs="Times New Roman"/>
          <w:sz w:val="24"/>
          <w:szCs w:val="24"/>
        </w:rPr>
        <w:t>Lyon</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D B &amp; Powers</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T L 2001</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'The Role of Complaint Management in the Service Recovery</w:t>
      </w:r>
      <w:r>
        <w:rPr>
          <w:rFonts w:ascii="Times New Roman" w:eastAsia="Times New Roman" w:hAnsi="Times New Roman" w:cs="Times New Roman"/>
          <w:sz w:val="24"/>
          <w:szCs w:val="24"/>
        </w:rPr>
        <w:br/>
        <w:t xml:space="preserve">                    </w:t>
      </w:r>
      <w:r w:rsidRPr="009C571B">
        <w:rPr>
          <w:rFonts w:ascii="Times New Roman" w:eastAsia="Times New Roman" w:hAnsi="Times New Roman" w:cs="Times New Roman"/>
          <w:sz w:val="24"/>
          <w:szCs w:val="24"/>
        </w:rPr>
        <w:t xml:space="preserve"> Process’, Journal</w:t>
      </w:r>
      <w:r w:rsidRPr="009C571B">
        <w:rPr>
          <w:rFonts w:ascii="Times New Roman" w:eastAsia="Times New Roman" w:hAnsi="Times New Roman" w:cs="Times New Roman"/>
          <w:i/>
          <w:sz w:val="24"/>
          <w:szCs w:val="24"/>
        </w:rPr>
        <w:t xml:space="preserve"> of Quality Improvement</w:t>
      </w:r>
      <w:r w:rsidRPr="00281A8B">
        <w:rPr>
          <w:rFonts w:ascii="Times New Roman" w:eastAsia="Times New Roman" w:hAnsi="Times New Roman" w:cs="Times New Roman"/>
          <w:iCs/>
          <w:sz w:val="24"/>
          <w:szCs w:val="24"/>
        </w:rPr>
        <w:t>, vol. 27, no.5,</w:t>
      </w:r>
      <w:r w:rsidRPr="009C571B">
        <w:rPr>
          <w:rFonts w:ascii="Times New Roman" w:eastAsia="Times New Roman" w:hAnsi="Times New Roman" w:cs="Times New Roman"/>
          <w:i/>
          <w:sz w:val="24"/>
          <w:szCs w:val="24"/>
        </w:rPr>
        <w:t xml:space="preserve"> </w:t>
      </w:r>
      <w:r w:rsidRPr="009C571B">
        <w:rPr>
          <w:rFonts w:ascii="Times New Roman" w:eastAsia="Times New Roman" w:hAnsi="Times New Roman" w:cs="Times New Roman"/>
          <w:sz w:val="24"/>
          <w:szCs w:val="24"/>
        </w:rPr>
        <w:t>pp. 278-286.</w:t>
      </w:r>
    </w:p>
    <w:p w14:paraId="0A19546B" w14:textId="60EB5EAC" w:rsidR="00C40E95" w:rsidRPr="008B4B5A" w:rsidRDefault="00C40E95" w:rsidP="00C40E95">
      <w:pPr>
        <w:spacing w:line="360" w:lineRule="auto"/>
        <w:jc w:val="both"/>
        <w:rPr>
          <w:rFonts w:ascii="Times New Roman" w:eastAsia="Times New Roman" w:hAnsi="Times New Roman" w:cs="Times New Roman"/>
          <w:sz w:val="24"/>
          <w:szCs w:val="24"/>
        </w:rPr>
      </w:pPr>
      <w:r w:rsidRPr="009C571B">
        <w:rPr>
          <w:rFonts w:ascii="Times New Roman" w:eastAsia="Times New Roman" w:hAnsi="Times New Roman" w:cs="Times New Roman"/>
          <w:sz w:val="24"/>
          <w:szCs w:val="24"/>
        </w:rPr>
        <w:t>M</w:t>
      </w:r>
      <w:r>
        <w:rPr>
          <w:rFonts w:ascii="Times New Roman" w:eastAsia="Times New Roman" w:hAnsi="Times New Roman" w:cs="Times New Roman"/>
          <w:sz w:val="24"/>
          <w:szCs w:val="24"/>
        </w:rPr>
        <w:t xml:space="preserve">ohammad, S A </w:t>
      </w:r>
      <w:proofErr w:type="spellStart"/>
      <w:r>
        <w:rPr>
          <w:rFonts w:ascii="Times New Roman" w:eastAsia="Times New Roman" w:hAnsi="Times New Roman" w:cs="Times New Roman"/>
          <w:sz w:val="24"/>
          <w:szCs w:val="24"/>
        </w:rPr>
        <w:t>A</w:t>
      </w:r>
      <w:proofErr w:type="spellEnd"/>
      <w:r w:rsidRPr="009C571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&amp; </w:t>
      </w:r>
      <w:proofErr w:type="spellStart"/>
      <w:r w:rsidRPr="009C571B">
        <w:rPr>
          <w:rFonts w:ascii="Times New Roman" w:eastAsia="Times New Roman" w:hAnsi="Times New Roman" w:cs="Times New Roman"/>
          <w:sz w:val="24"/>
          <w:szCs w:val="24"/>
        </w:rPr>
        <w:t>Alhamadani</w:t>
      </w:r>
      <w:proofErr w:type="spellEnd"/>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M</w:t>
      </w:r>
      <w:r>
        <w:rPr>
          <w:rFonts w:ascii="Times New Roman" w:eastAsia="Times New Roman" w:hAnsi="Times New Roman" w:cs="Times New Roman"/>
          <w:sz w:val="24"/>
          <w:szCs w:val="24"/>
        </w:rPr>
        <w:t xml:space="preserve"> Y S</w:t>
      </w:r>
      <w:r w:rsidRPr="009C571B">
        <w:rPr>
          <w:rFonts w:ascii="Times New Roman" w:eastAsia="Times New Roman" w:hAnsi="Times New Roman" w:cs="Times New Roman"/>
          <w:sz w:val="24"/>
          <w:szCs w:val="24"/>
        </w:rPr>
        <w:t xml:space="preserve"> 20</w:t>
      </w:r>
      <w:r>
        <w:rPr>
          <w:rFonts w:ascii="Times New Roman" w:eastAsia="Times New Roman" w:hAnsi="Times New Roman" w:cs="Times New Roman"/>
          <w:sz w:val="24"/>
          <w:szCs w:val="24"/>
        </w:rPr>
        <w:t>1</w:t>
      </w:r>
      <w:r w:rsidRPr="009C571B">
        <w:rPr>
          <w:rFonts w:ascii="Times New Roman" w:eastAsia="Times New Roman" w:hAnsi="Times New Roman" w:cs="Times New Roman"/>
          <w:sz w:val="24"/>
          <w:szCs w:val="24"/>
        </w:rPr>
        <w:t>1</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Service </w:t>
      </w:r>
      <w:r>
        <w:rPr>
          <w:rFonts w:ascii="Times New Roman" w:eastAsia="Times New Roman" w:hAnsi="Times New Roman" w:cs="Times New Roman"/>
          <w:sz w:val="24"/>
          <w:szCs w:val="24"/>
        </w:rPr>
        <w:t>Q</w:t>
      </w:r>
      <w:r w:rsidRPr="009C571B">
        <w:rPr>
          <w:rFonts w:ascii="Times New Roman" w:eastAsia="Times New Roman" w:hAnsi="Times New Roman" w:cs="Times New Roman"/>
          <w:sz w:val="24"/>
          <w:szCs w:val="24"/>
        </w:rPr>
        <w:t xml:space="preserve">uality </w:t>
      </w:r>
      <w:r>
        <w:rPr>
          <w:rFonts w:ascii="Times New Roman" w:eastAsia="Times New Roman" w:hAnsi="Times New Roman" w:cs="Times New Roman"/>
          <w:sz w:val="24"/>
          <w:szCs w:val="24"/>
        </w:rPr>
        <w:t>P</w:t>
      </w:r>
      <w:r w:rsidRPr="009C571B">
        <w:rPr>
          <w:rFonts w:ascii="Times New Roman" w:eastAsia="Times New Roman" w:hAnsi="Times New Roman" w:cs="Times New Roman"/>
          <w:sz w:val="24"/>
          <w:szCs w:val="24"/>
        </w:rPr>
        <w:t>erspectives and</w:t>
      </w:r>
      <w:r>
        <w:rPr>
          <w:rFonts w:ascii="Times New Roman" w:eastAsia="Times New Roman" w:hAnsi="Times New Roman" w:cs="Times New Roman"/>
          <w:sz w:val="24"/>
          <w:szCs w:val="24"/>
        </w:rPr>
        <w:br/>
        <w:t xml:space="preserve">              </w:t>
      </w:r>
      <w:r w:rsidRPr="009C571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C</w:t>
      </w:r>
      <w:r w:rsidRPr="009C571B">
        <w:rPr>
          <w:rFonts w:ascii="Times New Roman" w:eastAsia="Times New Roman" w:hAnsi="Times New Roman" w:cs="Times New Roman"/>
          <w:sz w:val="24"/>
          <w:szCs w:val="24"/>
        </w:rPr>
        <w:t xml:space="preserve">ustomer </w:t>
      </w:r>
      <w:r>
        <w:rPr>
          <w:rFonts w:ascii="Times New Roman" w:eastAsia="Times New Roman" w:hAnsi="Times New Roman" w:cs="Times New Roman"/>
          <w:sz w:val="24"/>
          <w:szCs w:val="24"/>
        </w:rPr>
        <w:t>S</w:t>
      </w:r>
      <w:r w:rsidRPr="009C571B">
        <w:rPr>
          <w:rFonts w:ascii="Times New Roman" w:eastAsia="Times New Roman" w:hAnsi="Times New Roman" w:cs="Times New Roman"/>
          <w:sz w:val="24"/>
          <w:szCs w:val="24"/>
        </w:rPr>
        <w:t xml:space="preserve">atisfaction in </w:t>
      </w:r>
      <w:r>
        <w:rPr>
          <w:rFonts w:ascii="Times New Roman" w:eastAsia="Times New Roman" w:hAnsi="Times New Roman" w:cs="Times New Roman"/>
          <w:sz w:val="24"/>
          <w:szCs w:val="24"/>
        </w:rPr>
        <w:t>C</w:t>
      </w:r>
      <w:r w:rsidRPr="009C571B">
        <w:rPr>
          <w:rFonts w:ascii="Times New Roman" w:eastAsia="Times New Roman" w:hAnsi="Times New Roman" w:cs="Times New Roman"/>
          <w:sz w:val="24"/>
          <w:szCs w:val="24"/>
        </w:rPr>
        <w:t xml:space="preserve">ommercial </w:t>
      </w:r>
      <w:r>
        <w:rPr>
          <w:rFonts w:ascii="Times New Roman" w:eastAsia="Times New Roman" w:hAnsi="Times New Roman" w:cs="Times New Roman"/>
          <w:sz w:val="24"/>
          <w:szCs w:val="24"/>
        </w:rPr>
        <w:t>B</w:t>
      </w:r>
      <w:r w:rsidRPr="009C571B">
        <w:rPr>
          <w:rFonts w:ascii="Times New Roman" w:eastAsia="Times New Roman" w:hAnsi="Times New Roman" w:cs="Times New Roman"/>
          <w:sz w:val="24"/>
          <w:szCs w:val="24"/>
        </w:rPr>
        <w:t xml:space="preserve">anks </w:t>
      </w:r>
      <w:r>
        <w:rPr>
          <w:rFonts w:ascii="Times New Roman" w:eastAsia="Times New Roman" w:hAnsi="Times New Roman" w:cs="Times New Roman"/>
          <w:sz w:val="24"/>
          <w:szCs w:val="24"/>
        </w:rPr>
        <w:t>W</w:t>
      </w:r>
      <w:r w:rsidRPr="009C571B">
        <w:rPr>
          <w:rFonts w:ascii="Times New Roman" w:eastAsia="Times New Roman" w:hAnsi="Times New Roman" w:cs="Times New Roman"/>
          <w:sz w:val="24"/>
          <w:szCs w:val="24"/>
        </w:rPr>
        <w:t>orking in Jordan</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w:t>
      </w:r>
      <w:r w:rsidRPr="009C571B">
        <w:rPr>
          <w:rFonts w:ascii="Times New Roman" w:eastAsia="Times New Roman" w:hAnsi="Times New Roman" w:cs="Times New Roman"/>
          <w:i/>
          <w:iCs/>
          <w:sz w:val="24"/>
          <w:szCs w:val="24"/>
        </w:rPr>
        <w:t>Middle Eastern</w:t>
      </w:r>
      <w:r>
        <w:rPr>
          <w:rFonts w:ascii="Times New Roman" w:eastAsia="Times New Roman" w:hAnsi="Times New Roman" w:cs="Times New Roman"/>
          <w:i/>
          <w:iCs/>
          <w:sz w:val="24"/>
          <w:szCs w:val="24"/>
        </w:rPr>
        <w:br/>
        <w:t xml:space="preserve">                   </w:t>
      </w:r>
      <w:r w:rsidRPr="009C571B">
        <w:rPr>
          <w:rFonts w:ascii="Times New Roman" w:eastAsia="Times New Roman" w:hAnsi="Times New Roman" w:cs="Times New Roman"/>
          <w:i/>
          <w:iCs/>
          <w:sz w:val="24"/>
          <w:szCs w:val="24"/>
        </w:rPr>
        <w:t xml:space="preserve"> Financ</w:t>
      </w:r>
      <w:r>
        <w:rPr>
          <w:rFonts w:ascii="Times New Roman" w:eastAsia="Times New Roman" w:hAnsi="Times New Roman" w:cs="Times New Roman"/>
          <w:i/>
          <w:iCs/>
          <w:sz w:val="24"/>
          <w:szCs w:val="24"/>
        </w:rPr>
        <w:t>e</w:t>
      </w:r>
      <w:r w:rsidRPr="009C571B">
        <w:rPr>
          <w:rFonts w:ascii="Times New Roman" w:eastAsia="Times New Roman" w:hAnsi="Times New Roman" w:cs="Times New Roman"/>
          <w:i/>
          <w:iCs/>
          <w:sz w:val="24"/>
          <w:szCs w:val="24"/>
        </w:rPr>
        <w:t xml:space="preserve"> and Economics</w:t>
      </w:r>
      <w:r w:rsidRPr="008B4B5A">
        <w:rPr>
          <w:rFonts w:ascii="Times New Roman" w:eastAsia="Times New Roman" w:hAnsi="Times New Roman" w:cs="Times New Roman"/>
          <w:sz w:val="24"/>
          <w:szCs w:val="24"/>
        </w:rPr>
        <w:t>, vol.14</w:t>
      </w:r>
      <w:r>
        <w:rPr>
          <w:rFonts w:ascii="Times New Roman" w:eastAsia="Times New Roman" w:hAnsi="Times New Roman" w:cs="Times New Roman"/>
          <w:sz w:val="24"/>
          <w:szCs w:val="24"/>
        </w:rPr>
        <w:t>.</w:t>
      </w:r>
    </w:p>
    <w:p w14:paraId="2EC9ADB2" w14:textId="77777777" w:rsidR="00C40E95" w:rsidRPr="00136CD5" w:rsidRDefault="00C40E95" w:rsidP="003B51D6">
      <w:pPr>
        <w:spacing w:after="120" w:line="360" w:lineRule="auto"/>
        <w:jc w:val="both"/>
        <w:rPr>
          <w:rFonts w:ascii="Times New Roman" w:eastAsia="Times New Roman" w:hAnsi="Times New Roman" w:cs="Times New Roman"/>
          <w:sz w:val="24"/>
          <w:szCs w:val="24"/>
        </w:rPr>
      </w:pPr>
    </w:p>
    <w:p w14:paraId="14838382" w14:textId="58EAF8A1" w:rsidR="003B51D6" w:rsidRPr="0001068D" w:rsidRDefault="003B51D6" w:rsidP="003B51D6">
      <w:pPr>
        <w:spacing w:line="360" w:lineRule="auto"/>
        <w:jc w:val="both"/>
        <w:rPr>
          <w:rFonts w:ascii="Times New Roman" w:eastAsia="Times New Roman" w:hAnsi="Times New Roman" w:cs="Times New Roman"/>
          <w:i/>
          <w:iCs/>
          <w:sz w:val="24"/>
          <w:szCs w:val="24"/>
        </w:rPr>
      </w:pPr>
      <w:r w:rsidRPr="009C571B">
        <w:rPr>
          <w:rFonts w:ascii="Times New Roman" w:eastAsia="Times New Roman" w:hAnsi="Times New Roman" w:cs="Times New Roman"/>
          <w:sz w:val="24"/>
          <w:szCs w:val="24"/>
        </w:rPr>
        <w:lastRenderedPageBreak/>
        <w:t>Nair</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RG 2016</w:t>
      </w:r>
      <w:r>
        <w:rPr>
          <w:rFonts w:ascii="Times New Roman" w:eastAsia="Times New Roman" w:hAnsi="Times New Roman" w:cs="Times New Roman"/>
          <w:sz w:val="24"/>
          <w:szCs w:val="24"/>
        </w:rPr>
        <w:t xml:space="preserve">, </w:t>
      </w:r>
      <w:r w:rsidRPr="009C571B">
        <w:rPr>
          <w:rFonts w:ascii="Times New Roman" w:eastAsia="Times New Roman" w:hAnsi="Times New Roman" w:cs="Times New Roman"/>
          <w:sz w:val="24"/>
          <w:szCs w:val="24"/>
        </w:rPr>
        <w:t>‘An Analysis on the Functioning of Grievance Redressal Mechanism of Public</w:t>
      </w:r>
      <w:r w:rsidR="00B907BB">
        <w:rPr>
          <w:rFonts w:ascii="Times New Roman" w:eastAsia="Times New Roman" w:hAnsi="Times New Roman" w:cs="Times New Roman"/>
          <w:sz w:val="24"/>
          <w:szCs w:val="24"/>
        </w:rPr>
        <w:br/>
        <w:t xml:space="preserve">                    </w:t>
      </w:r>
      <w:r w:rsidRPr="009C571B">
        <w:rPr>
          <w:rFonts w:ascii="Times New Roman" w:eastAsia="Times New Roman" w:hAnsi="Times New Roman" w:cs="Times New Roman"/>
          <w:sz w:val="24"/>
          <w:szCs w:val="24"/>
        </w:rPr>
        <w:t xml:space="preserve"> Distribution of Kerala with Special Reference to Wayanad District</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w:t>
      </w:r>
      <w:r w:rsidRPr="0001068D">
        <w:rPr>
          <w:rFonts w:ascii="Times New Roman" w:eastAsia="Times New Roman" w:hAnsi="Times New Roman" w:cs="Times New Roman"/>
          <w:i/>
          <w:iCs/>
          <w:sz w:val="24"/>
          <w:szCs w:val="24"/>
        </w:rPr>
        <w:t xml:space="preserve">International </w:t>
      </w:r>
      <w:r w:rsidR="00B907BB">
        <w:rPr>
          <w:rFonts w:ascii="Times New Roman" w:eastAsia="Times New Roman" w:hAnsi="Times New Roman" w:cs="Times New Roman"/>
          <w:i/>
          <w:iCs/>
          <w:sz w:val="24"/>
          <w:szCs w:val="24"/>
        </w:rPr>
        <w:br/>
        <w:t xml:space="preserve">                     </w:t>
      </w:r>
      <w:r w:rsidRPr="0001068D">
        <w:rPr>
          <w:rFonts w:ascii="Times New Roman" w:eastAsia="Times New Roman" w:hAnsi="Times New Roman" w:cs="Times New Roman"/>
          <w:i/>
          <w:iCs/>
          <w:sz w:val="24"/>
          <w:szCs w:val="24"/>
        </w:rPr>
        <w:t>Journal of Management &amp; Social Sciences, p. 358-372.</w:t>
      </w:r>
    </w:p>
    <w:p w14:paraId="1458C8A1" w14:textId="26F06F27" w:rsidR="003B51D6" w:rsidRPr="009C571B" w:rsidRDefault="003B51D6" w:rsidP="003B51D6">
      <w:pPr>
        <w:spacing w:line="360" w:lineRule="auto"/>
        <w:jc w:val="both"/>
        <w:rPr>
          <w:rFonts w:ascii="Times New Roman" w:eastAsia="Times New Roman" w:hAnsi="Times New Roman" w:cs="Times New Roman"/>
          <w:sz w:val="24"/>
          <w:szCs w:val="24"/>
        </w:rPr>
      </w:pPr>
      <w:r w:rsidRPr="009C571B">
        <w:rPr>
          <w:rFonts w:ascii="Times New Roman" w:eastAsia="Times New Roman" w:hAnsi="Times New Roman" w:cs="Times New Roman"/>
          <w:sz w:val="24"/>
          <w:szCs w:val="24"/>
        </w:rPr>
        <w:t>Oren</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H 1992</w:t>
      </w:r>
      <w:r>
        <w:rPr>
          <w:rFonts w:ascii="Times New Roman" w:eastAsia="Times New Roman" w:hAnsi="Times New Roman" w:cs="Times New Roman"/>
          <w:sz w:val="24"/>
          <w:szCs w:val="24"/>
        </w:rPr>
        <w:t xml:space="preserve">, </w:t>
      </w:r>
      <w:r w:rsidRPr="009C571B">
        <w:rPr>
          <w:rFonts w:ascii="Times New Roman" w:eastAsia="Times New Roman" w:hAnsi="Times New Roman" w:cs="Times New Roman"/>
          <w:sz w:val="24"/>
          <w:szCs w:val="24"/>
        </w:rPr>
        <w:t>'Nourishing the Complaint Process'</w:t>
      </w:r>
      <w:r>
        <w:rPr>
          <w:rFonts w:ascii="Times New Roman" w:eastAsia="Times New Roman" w:hAnsi="Times New Roman" w:cs="Times New Roman"/>
          <w:sz w:val="24"/>
          <w:szCs w:val="24"/>
        </w:rPr>
        <w:t xml:space="preserve">, </w:t>
      </w:r>
      <w:r w:rsidRPr="009C571B">
        <w:rPr>
          <w:rFonts w:ascii="Times New Roman" w:eastAsia="Times New Roman" w:hAnsi="Times New Roman" w:cs="Times New Roman"/>
          <w:i/>
          <w:sz w:val="24"/>
          <w:szCs w:val="24"/>
        </w:rPr>
        <w:t>Management Review</w:t>
      </w:r>
      <w:r>
        <w:rPr>
          <w:rFonts w:ascii="Times New Roman" w:eastAsia="Times New Roman" w:hAnsi="Times New Roman" w:cs="Times New Roman"/>
          <w:i/>
          <w:sz w:val="24"/>
          <w:szCs w:val="24"/>
        </w:rPr>
        <w:t xml:space="preserve">, </w:t>
      </w:r>
      <w:r w:rsidRPr="00281A8B">
        <w:rPr>
          <w:rFonts w:ascii="Times New Roman" w:eastAsia="Times New Roman" w:hAnsi="Times New Roman" w:cs="Times New Roman"/>
          <w:iCs/>
          <w:sz w:val="24"/>
          <w:szCs w:val="24"/>
        </w:rPr>
        <w:t xml:space="preserve">vol. </w:t>
      </w:r>
      <w:r w:rsidR="00B907BB" w:rsidRPr="00281A8B">
        <w:rPr>
          <w:rFonts w:ascii="Times New Roman" w:eastAsia="Times New Roman" w:hAnsi="Times New Roman" w:cs="Times New Roman"/>
          <w:iCs/>
          <w:sz w:val="24"/>
          <w:szCs w:val="24"/>
        </w:rPr>
        <w:t>81, no.</w:t>
      </w:r>
      <w:r w:rsidRPr="00281A8B">
        <w:rPr>
          <w:rFonts w:ascii="Times New Roman" w:eastAsia="Times New Roman" w:hAnsi="Times New Roman" w:cs="Times New Roman"/>
          <w:iCs/>
          <w:sz w:val="24"/>
          <w:szCs w:val="24"/>
        </w:rPr>
        <w:t>2,</w:t>
      </w:r>
      <w:r w:rsidRPr="009C571B">
        <w:rPr>
          <w:rFonts w:ascii="Times New Roman" w:eastAsia="Times New Roman" w:hAnsi="Times New Roman" w:cs="Times New Roman"/>
          <w:sz w:val="24"/>
          <w:szCs w:val="24"/>
        </w:rPr>
        <w:t xml:space="preserve"> p. 41-42.</w:t>
      </w:r>
      <w:r>
        <w:rPr>
          <w:rFonts w:ascii="Times New Roman" w:eastAsia="Times New Roman" w:hAnsi="Times New Roman" w:cs="Times New Roman"/>
          <w:sz w:val="24"/>
          <w:szCs w:val="24"/>
        </w:rPr>
        <w:t xml:space="preserve"> </w:t>
      </w:r>
      <w:r w:rsidRPr="009C571B">
        <w:rPr>
          <w:rFonts w:ascii="Times New Roman" w:eastAsia="Times New Roman" w:hAnsi="Times New Roman" w:cs="Times New Roman"/>
          <w:sz w:val="24"/>
          <w:szCs w:val="24"/>
        </w:rPr>
        <w:t xml:space="preserve"> </w:t>
      </w:r>
    </w:p>
    <w:p w14:paraId="2B83CCF0" w14:textId="36C17314" w:rsidR="003B51D6" w:rsidRDefault="003B51D6" w:rsidP="003B51D6">
      <w:pPr>
        <w:jc w:val="both"/>
        <w:rPr>
          <w:rFonts w:ascii="Times New Roman" w:hAnsi="Times New Roman" w:cs="Times New Roman"/>
          <w:sz w:val="24"/>
          <w:szCs w:val="24"/>
        </w:rPr>
      </w:pPr>
      <w:r w:rsidRPr="009C571B">
        <w:rPr>
          <w:rFonts w:ascii="Times New Roman" w:hAnsi="Times New Roman" w:cs="Times New Roman"/>
          <w:sz w:val="24"/>
          <w:szCs w:val="24"/>
        </w:rPr>
        <w:t xml:space="preserve">Pandey, P &amp; Pandey, M </w:t>
      </w:r>
      <w:proofErr w:type="spellStart"/>
      <w:r w:rsidRPr="009C571B">
        <w:rPr>
          <w:rFonts w:ascii="Times New Roman" w:hAnsi="Times New Roman" w:cs="Times New Roman"/>
          <w:sz w:val="24"/>
          <w:szCs w:val="24"/>
        </w:rPr>
        <w:t>M</w:t>
      </w:r>
      <w:proofErr w:type="spellEnd"/>
      <w:r w:rsidRPr="009C571B">
        <w:rPr>
          <w:rFonts w:ascii="Times New Roman" w:hAnsi="Times New Roman" w:cs="Times New Roman"/>
          <w:sz w:val="24"/>
          <w:szCs w:val="24"/>
        </w:rPr>
        <w:t xml:space="preserve"> 2015</w:t>
      </w:r>
      <w:r>
        <w:rPr>
          <w:rFonts w:ascii="Times New Roman" w:hAnsi="Times New Roman" w:cs="Times New Roman"/>
          <w:sz w:val="24"/>
          <w:szCs w:val="24"/>
        </w:rPr>
        <w:t xml:space="preserve">, </w:t>
      </w:r>
      <w:r w:rsidRPr="00281A8B">
        <w:rPr>
          <w:rFonts w:ascii="Times New Roman" w:hAnsi="Times New Roman" w:cs="Times New Roman"/>
          <w:i/>
          <w:iCs/>
          <w:sz w:val="24"/>
          <w:szCs w:val="24"/>
        </w:rPr>
        <w:t xml:space="preserve">Research Methodology: Tools and Techniques, </w:t>
      </w:r>
      <w:r w:rsidRPr="009C571B">
        <w:rPr>
          <w:rFonts w:ascii="Times New Roman" w:hAnsi="Times New Roman" w:cs="Times New Roman"/>
          <w:sz w:val="24"/>
          <w:szCs w:val="24"/>
        </w:rPr>
        <w:t xml:space="preserve">Bridge Center, </w:t>
      </w:r>
      <w:r w:rsidR="00B907BB">
        <w:rPr>
          <w:rFonts w:ascii="Times New Roman" w:hAnsi="Times New Roman" w:cs="Times New Roman"/>
          <w:sz w:val="24"/>
          <w:szCs w:val="24"/>
        </w:rPr>
        <w:br/>
        <w:t xml:space="preserve">                    </w:t>
      </w:r>
      <w:r w:rsidRPr="009C571B">
        <w:rPr>
          <w:rFonts w:ascii="Times New Roman" w:hAnsi="Times New Roman" w:cs="Times New Roman"/>
          <w:sz w:val="24"/>
          <w:szCs w:val="24"/>
        </w:rPr>
        <w:t>Buzau, Romania.</w:t>
      </w:r>
    </w:p>
    <w:p w14:paraId="3668A13B" w14:textId="07392A33" w:rsidR="005B523C" w:rsidRDefault="005B523C" w:rsidP="003B51D6">
      <w:pPr>
        <w:jc w:val="both"/>
        <w:rPr>
          <w:rFonts w:ascii="Times New Roman" w:hAnsi="Times New Roman" w:cs="Times New Roman"/>
          <w:sz w:val="24"/>
          <w:szCs w:val="24"/>
        </w:rPr>
      </w:pPr>
      <w:r>
        <w:rPr>
          <w:rFonts w:ascii="Times New Roman" w:hAnsi="Times New Roman" w:cs="Times New Roman"/>
          <w:sz w:val="24"/>
          <w:szCs w:val="24"/>
        </w:rPr>
        <w:t xml:space="preserve">Post, D &amp; Agarwal, S 2012, Feedback Matters: Designing Effective Grievance Redress </w:t>
      </w:r>
      <w:r>
        <w:rPr>
          <w:rFonts w:ascii="Times New Roman" w:hAnsi="Times New Roman" w:cs="Times New Roman"/>
          <w:sz w:val="24"/>
          <w:szCs w:val="24"/>
        </w:rPr>
        <w:br/>
        <w:t xml:space="preserve">                     Mechanisms for Bank-Financed</w:t>
      </w:r>
      <w:r w:rsidR="008D5A2C">
        <w:rPr>
          <w:rFonts w:ascii="Times New Roman" w:hAnsi="Times New Roman" w:cs="Times New Roman"/>
          <w:sz w:val="24"/>
          <w:szCs w:val="24"/>
        </w:rPr>
        <w:t xml:space="preserve"> </w:t>
      </w:r>
      <w:r>
        <w:rPr>
          <w:rFonts w:ascii="Times New Roman" w:hAnsi="Times New Roman" w:cs="Times New Roman"/>
          <w:sz w:val="24"/>
          <w:szCs w:val="24"/>
        </w:rPr>
        <w:t xml:space="preserve">Projects, Part 2. The Practice of Grievance </w:t>
      </w:r>
      <w:r>
        <w:rPr>
          <w:rFonts w:ascii="Times New Roman" w:hAnsi="Times New Roman" w:cs="Times New Roman"/>
          <w:sz w:val="24"/>
          <w:szCs w:val="24"/>
        </w:rPr>
        <w:br/>
        <w:t xml:space="preserve">                     Redress.</w:t>
      </w:r>
    </w:p>
    <w:p w14:paraId="7A59F005" w14:textId="719BBF88" w:rsidR="003B51D6" w:rsidRPr="009C571B" w:rsidRDefault="003B51D6" w:rsidP="003B51D6">
      <w:pPr>
        <w:jc w:val="both"/>
        <w:rPr>
          <w:rFonts w:ascii="Times New Roman" w:hAnsi="Times New Roman" w:cs="Times New Roman"/>
          <w:sz w:val="24"/>
          <w:szCs w:val="24"/>
        </w:rPr>
      </w:pPr>
      <w:r>
        <w:rPr>
          <w:rFonts w:ascii="Times New Roman" w:hAnsi="Times New Roman" w:cs="Times New Roman"/>
          <w:sz w:val="24"/>
          <w:szCs w:val="24"/>
        </w:rPr>
        <w:t xml:space="preserve">Rahman, MM, Rahman, K M, Rashid, MM &amp; Islam, SM 2020, Status of Implementation of </w:t>
      </w:r>
      <w:r w:rsidR="00B907BB">
        <w:rPr>
          <w:rFonts w:ascii="Times New Roman" w:hAnsi="Times New Roman" w:cs="Times New Roman"/>
          <w:sz w:val="24"/>
          <w:szCs w:val="24"/>
        </w:rPr>
        <w:br/>
        <w:t xml:space="preserve">                    </w:t>
      </w:r>
      <w:r>
        <w:rPr>
          <w:rFonts w:ascii="Times New Roman" w:hAnsi="Times New Roman" w:cs="Times New Roman"/>
          <w:sz w:val="24"/>
          <w:szCs w:val="24"/>
        </w:rPr>
        <w:t xml:space="preserve">Citizen’s Charter at Public Offices in Bangladesh: An Assessment, </w:t>
      </w:r>
      <w:r w:rsidRPr="00A260CC">
        <w:rPr>
          <w:rFonts w:ascii="Times New Roman" w:hAnsi="Times New Roman" w:cs="Times New Roman"/>
          <w:i/>
          <w:iCs/>
          <w:sz w:val="24"/>
          <w:szCs w:val="24"/>
        </w:rPr>
        <w:t>Bangladesh</w:t>
      </w:r>
      <w:r w:rsidR="00B907BB">
        <w:rPr>
          <w:rFonts w:ascii="Times New Roman" w:hAnsi="Times New Roman" w:cs="Times New Roman"/>
          <w:i/>
          <w:iCs/>
          <w:sz w:val="24"/>
          <w:szCs w:val="24"/>
        </w:rPr>
        <w:br/>
        <w:t xml:space="preserve">                   </w:t>
      </w:r>
      <w:r w:rsidRPr="00A260CC">
        <w:rPr>
          <w:rFonts w:ascii="Times New Roman" w:hAnsi="Times New Roman" w:cs="Times New Roman"/>
          <w:i/>
          <w:iCs/>
          <w:sz w:val="24"/>
          <w:szCs w:val="24"/>
        </w:rPr>
        <w:t xml:space="preserve"> Journal of Public Administration (BJPA)</w:t>
      </w:r>
      <w:r>
        <w:rPr>
          <w:rFonts w:ascii="Times New Roman" w:hAnsi="Times New Roman" w:cs="Times New Roman"/>
          <w:sz w:val="24"/>
          <w:szCs w:val="24"/>
        </w:rPr>
        <w:t xml:space="preserve">, Bangladesh Public Administration </w:t>
      </w:r>
      <w:r w:rsidR="00B907BB">
        <w:rPr>
          <w:rFonts w:ascii="Times New Roman" w:hAnsi="Times New Roman" w:cs="Times New Roman"/>
          <w:sz w:val="24"/>
          <w:szCs w:val="24"/>
        </w:rPr>
        <w:br/>
        <w:t xml:space="preserve">                    </w:t>
      </w:r>
      <w:r>
        <w:rPr>
          <w:rFonts w:ascii="Times New Roman" w:hAnsi="Times New Roman" w:cs="Times New Roman"/>
          <w:sz w:val="24"/>
          <w:szCs w:val="24"/>
        </w:rPr>
        <w:t>Training Centre.</w:t>
      </w:r>
    </w:p>
    <w:p w14:paraId="6759F20A" w14:textId="033211F2" w:rsidR="003B51D6" w:rsidRDefault="003B51D6" w:rsidP="003B51D6">
      <w:pPr>
        <w:spacing w:line="360" w:lineRule="auto"/>
        <w:jc w:val="both"/>
        <w:rPr>
          <w:rFonts w:ascii="Times New Roman" w:eastAsia="Times New Roman" w:hAnsi="Times New Roman" w:cs="Times New Roman"/>
          <w:sz w:val="24"/>
          <w:szCs w:val="24"/>
        </w:rPr>
      </w:pPr>
      <w:r w:rsidRPr="009C571B">
        <w:rPr>
          <w:rFonts w:ascii="Times New Roman" w:eastAsia="Times New Roman" w:hAnsi="Times New Roman" w:cs="Times New Roman"/>
          <w:sz w:val="24"/>
          <w:szCs w:val="24"/>
        </w:rPr>
        <w:t>Ramanathan</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K</w:t>
      </w:r>
      <w:r>
        <w:rPr>
          <w:rFonts w:ascii="Times New Roman" w:eastAsia="Times New Roman" w:hAnsi="Times New Roman" w:cs="Times New Roman"/>
          <w:sz w:val="24"/>
          <w:szCs w:val="24"/>
        </w:rPr>
        <w:t xml:space="preserve"> </w:t>
      </w:r>
      <w:r w:rsidRPr="009C571B">
        <w:rPr>
          <w:rFonts w:ascii="Times New Roman" w:eastAsia="Times New Roman" w:hAnsi="Times New Roman" w:cs="Times New Roman"/>
          <w:sz w:val="24"/>
          <w:szCs w:val="24"/>
        </w:rPr>
        <w:t>V 2011</w:t>
      </w:r>
      <w:r>
        <w:rPr>
          <w:rFonts w:ascii="Times New Roman" w:eastAsia="Times New Roman" w:hAnsi="Times New Roman" w:cs="Times New Roman"/>
          <w:sz w:val="24"/>
          <w:szCs w:val="24"/>
        </w:rPr>
        <w:t>, ‘</w:t>
      </w:r>
      <w:r w:rsidRPr="009C571B">
        <w:rPr>
          <w:rFonts w:ascii="Times New Roman" w:eastAsia="Times New Roman" w:hAnsi="Times New Roman" w:cs="Times New Roman"/>
          <w:sz w:val="24"/>
          <w:szCs w:val="24"/>
        </w:rPr>
        <w:t>A Study on Policyholders Satisfaction with Reference to Life Insurance</w:t>
      </w:r>
      <w:r w:rsidR="00B907BB">
        <w:rPr>
          <w:rFonts w:ascii="Times New Roman" w:eastAsia="Times New Roman" w:hAnsi="Times New Roman" w:cs="Times New Roman"/>
          <w:sz w:val="24"/>
          <w:szCs w:val="24"/>
        </w:rPr>
        <w:br/>
        <w:t xml:space="preserve">                    </w:t>
      </w:r>
      <w:r w:rsidRPr="009C571B">
        <w:rPr>
          <w:rFonts w:ascii="Times New Roman" w:eastAsia="Times New Roman" w:hAnsi="Times New Roman" w:cs="Times New Roman"/>
          <w:sz w:val="24"/>
          <w:szCs w:val="24"/>
        </w:rPr>
        <w:t xml:space="preserve"> Corporation of India</w:t>
      </w:r>
      <w:r>
        <w:rPr>
          <w:rFonts w:ascii="Times New Roman" w:eastAsia="Times New Roman" w:hAnsi="Times New Roman" w:cs="Times New Roman"/>
          <w:sz w:val="24"/>
          <w:szCs w:val="24"/>
        </w:rPr>
        <w:t>’</w:t>
      </w:r>
      <w:r w:rsidRPr="009C571B">
        <w:rPr>
          <w:rFonts w:ascii="Times New Roman" w:eastAsia="Times New Roman" w:hAnsi="Times New Roman" w:cs="Times New Roman"/>
          <w:sz w:val="24"/>
          <w:szCs w:val="24"/>
        </w:rPr>
        <w:t xml:space="preserve"> Ph. D. thesis, Nehru Memorial College, Tiruchirappalli, </w:t>
      </w:r>
      <w:r w:rsidR="00B907BB">
        <w:rPr>
          <w:rFonts w:ascii="Times New Roman" w:eastAsia="Times New Roman" w:hAnsi="Times New Roman" w:cs="Times New Roman"/>
          <w:sz w:val="24"/>
          <w:szCs w:val="24"/>
        </w:rPr>
        <w:br/>
        <w:t xml:space="preserve">                     </w:t>
      </w:r>
      <w:r w:rsidRPr="009C571B">
        <w:rPr>
          <w:rFonts w:ascii="Times New Roman" w:eastAsia="Times New Roman" w:hAnsi="Times New Roman" w:cs="Times New Roman"/>
          <w:sz w:val="24"/>
          <w:szCs w:val="24"/>
        </w:rPr>
        <w:t xml:space="preserve">Tamil Nadu Report on Trends and Progress of Banking in India, RBI, 2014-15, </w:t>
      </w:r>
      <w:r w:rsidR="00B907BB">
        <w:rPr>
          <w:rFonts w:ascii="Times New Roman" w:eastAsia="Times New Roman" w:hAnsi="Times New Roman" w:cs="Times New Roman"/>
          <w:sz w:val="24"/>
          <w:szCs w:val="24"/>
        </w:rPr>
        <w:br/>
        <w:t xml:space="preserve">                      </w:t>
      </w:r>
      <w:r w:rsidRPr="009C571B">
        <w:rPr>
          <w:rFonts w:ascii="Times New Roman" w:eastAsia="Times New Roman" w:hAnsi="Times New Roman" w:cs="Times New Roman"/>
          <w:sz w:val="24"/>
          <w:szCs w:val="24"/>
        </w:rPr>
        <w:t xml:space="preserve">available at: </w:t>
      </w:r>
      <w:hyperlink r:id="rId23">
        <w:r w:rsidRPr="009C571B">
          <w:rPr>
            <w:rFonts w:ascii="Times New Roman" w:eastAsia="Calibri" w:hAnsi="Times New Roman" w:cs="Times New Roman"/>
            <w:color w:val="0000FF"/>
            <w:sz w:val="24"/>
            <w:szCs w:val="24"/>
            <w:u w:val="single"/>
          </w:rPr>
          <w:t>http://www.rbi.org.in</w:t>
        </w:r>
      </w:hyperlink>
      <w:r w:rsidRPr="009C571B">
        <w:rPr>
          <w:rFonts w:ascii="Times New Roman" w:eastAsia="Times New Roman" w:hAnsi="Times New Roman" w:cs="Times New Roman"/>
          <w:sz w:val="24"/>
          <w:szCs w:val="24"/>
        </w:rPr>
        <w:t xml:space="preserve"> </w:t>
      </w:r>
    </w:p>
    <w:p w14:paraId="00A75E27" w14:textId="1024AF52" w:rsidR="003B51D6" w:rsidRDefault="003B51D6" w:rsidP="00361637">
      <w:pPr>
        <w:spacing w:line="240" w:lineRule="auto"/>
        <w:rPr>
          <w:rStyle w:val="Hyperlink"/>
          <w:rFonts w:ascii="Times New Roman" w:hAnsi="Times New Roman" w:cs="Times New Roman"/>
          <w:sz w:val="24"/>
          <w:szCs w:val="24"/>
        </w:rPr>
      </w:pPr>
      <w:bookmarkStart w:id="12" w:name="_Hlk111291146"/>
      <w:r w:rsidRPr="009C571B">
        <w:rPr>
          <w:rFonts w:ascii="Times New Roman" w:hAnsi="Times New Roman" w:cs="Times New Roman"/>
          <w:sz w:val="24"/>
          <w:szCs w:val="24"/>
        </w:rPr>
        <w:t>Ranganathan, M 2008</w:t>
      </w:r>
      <w:bookmarkEnd w:id="12"/>
      <w:r w:rsidRPr="009C571B">
        <w:rPr>
          <w:rFonts w:ascii="Times New Roman" w:hAnsi="Times New Roman" w:cs="Times New Roman"/>
          <w:sz w:val="24"/>
          <w:szCs w:val="24"/>
        </w:rPr>
        <w:t xml:space="preserve">, </w:t>
      </w:r>
      <w:r>
        <w:rPr>
          <w:rFonts w:ascii="Times New Roman" w:hAnsi="Times New Roman" w:cs="Times New Roman"/>
          <w:sz w:val="24"/>
          <w:szCs w:val="24"/>
        </w:rPr>
        <w:t>‘</w:t>
      </w:r>
      <w:r w:rsidRPr="009C571B">
        <w:rPr>
          <w:rFonts w:ascii="Times New Roman" w:hAnsi="Times New Roman" w:cs="Times New Roman"/>
          <w:sz w:val="24"/>
          <w:szCs w:val="24"/>
        </w:rPr>
        <w:t>Grievance Redressal Processes in Urban Service Delivery: How</w:t>
      </w:r>
      <w:r w:rsidR="00361637">
        <w:rPr>
          <w:rFonts w:ascii="Times New Roman" w:hAnsi="Times New Roman" w:cs="Times New Roman"/>
          <w:sz w:val="24"/>
          <w:szCs w:val="24"/>
        </w:rPr>
        <w:t xml:space="preserve"> </w:t>
      </w:r>
      <w:r w:rsidR="00361637">
        <w:rPr>
          <w:rFonts w:ascii="Times New Roman" w:hAnsi="Times New Roman" w:cs="Times New Roman"/>
          <w:sz w:val="24"/>
          <w:szCs w:val="24"/>
        </w:rPr>
        <w:br/>
        <w:t xml:space="preserve">                       </w:t>
      </w:r>
      <w:r w:rsidRPr="009C571B">
        <w:rPr>
          <w:rFonts w:ascii="Times New Roman" w:hAnsi="Times New Roman" w:cs="Times New Roman"/>
          <w:sz w:val="24"/>
          <w:szCs w:val="24"/>
        </w:rPr>
        <w:t>Effective</w:t>
      </w:r>
      <w:r w:rsidR="00C35045">
        <w:rPr>
          <w:rFonts w:ascii="Times New Roman" w:hAnsi="Times New Roman" w:cs="Times New Roman"/>
          <w:sz w:val="24"/>
          <w:szCs w:val="24"/>
        </w:rPr>
        <w:t xml:space="preserve"> </w:t>
      </w:r>
      <w:r w:rsidRPr="009C571B">
        <w:rPr>
          <w:rFonts w:ascii="Times New Roman" w:hAnsi="Times New Roman" w:cs="Times New Roman"/>
          <w:sz w:val="24"/>
          <w:szCs w:val="24"/>
        </w:rPr>
        <w:t>Ar</w:t>
      </w:r>
      <w:r w:rsidR="00C35045">
        <w:rPr>
          <w:rFonts w:ascii="Times New Roman" w:hAnsi="Times New Roman" w:cs="Times New Roman"/>
          <w:sz w:val="24"/>
          <w:szCs w:val="24"/>
        </w:rPr>
        <w:t>e</w:t>
      </w:r>
      <w:r w:rsidR="00ED00E0">
        <w:rPr>
          <w:rFonts w:ascii="Times New Roman" w:hAnsi="Times New Roman" w:cs="Times New Roman"/>
          <w:sz w:val="24"/>
          <w:szCs w:val="24"/>
        </w:rPr>
        <w:t xml:space="preserve"> They?         </w:t>
      </w:r>
      <w:r w:rsidR="00ED00E0">
        <w:rPr>
          <w:rFonts w:ascii="Times New Roman" w:hAnsi="Times New Roman" w:cs="Times New Roman"/>
          <w:sz w:val="24"/>
          <w:szCs w:val="24"/>
        </w:rPr>
        <w:br/>
        <w:t xml:space="preserve">                       </w:t>
      </w:r>
      <w:hyperlink r:id="rId24" w:history="1">
        <w:r w:rsidR="00ED00E0" w:rsidRPr="00180142">
          <w:rPr>
            <w:rStyle w:val="Hyperlink"/>
            <w:rFonts w:ascii="Times New Roman" w:hAnsi="Times New Roman" w:cs="Times New Roman"/>
            <w:sz w:val="24"/>
            <w:szCs w:val="24"/>
          </w:rPr>
          <w:t>file:///C:/Users/Laptop/Downloads/GRS%20ADB%20good.pdf</w:t>
        </w:r>
      </w:hyperlink>
    </w:p>
    <w:p w14:paraId="2FD39C97" w14:textId="320DC3F1" w:rsidR="003B51D6" w:rsidRDefault="003B51D6" w:rsidP="003B51D6">
      <w:pPr>
        <w:jc w:val="both"/>
        <w:rPr>
          <w:rFonts w:ascii="Times New Roman" w:hAnsi="Times New Roman" w:cs="Times New Roman"/>
          <w:sz w:val="24"/>
          <w:szCs w:val="24"/>
        </w:rPr>
      </w:pPr>
      <w:proofErr w:type="spellStart"/>
      <w:r w:rsidRPr="00066B4F">
        <w:rPr>
          <w:rFonts w:ascii="Times New Roman" w:hAnsi="Times New Roman" w:cs="Times New Roman"/>
          <w:sz w:val="24"/>
          <w:szCs w:val="24"/>
        </w:rPr>
        <w:t>Rohwerder</w:t>
      </w:r>
      <w:proofErr w:type="spellEnd"/>
      <w:r w:rsidRPr="00066B4F">
        <w:rPr>
          <w:rFonts w:ascii="Times New Roman" w:hAnsi="Times New Roman" w:cs="Times New Roman"/>
          <w:sz w:val="24"/>
          <w:szCs w:val="24"/>
        </w:rPr>
        <w:t xml:space="preserve">, B &amp; Rao, </w:t>
      </w:r>
      <w:r>
        <w:rPr>
          <w:rFonts w:ascii="Times New Roman" w:hAnsi="Times New Roman" w:cs="Times New Roman"/>
          <w:sz w:val="24"/>
          <w:szCs w:val="24"/>
        </w:rPr>
        <w:t>S</w:t>
      </w:r>
      <w:r w:rsidRPr="00066B4F">
        <w:rPr>
          <w:rFonts w:ascii="Times New Roman" w:hAnsi="Times New Roman" w:cs="Times New Roman"/>
          <w:sz w:val="24"/>
          <w:szCs w:val="24"/>
        </w:rPr>
        <w:t xml:space="preserve"> 2015</w:t>
      </w:r>
      <w:r>
        <w:rPr>
          <w:rFonts w:ascii="Times New Roman" w:hAnsi="Times New Roman" w:cs="Times New Roman"/>
          <w:sz w:val="24"/>
          <w:szCs w:val="24"/>
        </w:rPr>
        <w:t>, ‘</w:t>
      </w:r>
      <w:r w:rsidRPr="00066B4F">
        <w:rPr>
          <w:rFonts w:ascii="Times New Roman" w:hAnsi="Times New Roman" w:cs="Times New Roman"/>
          <w:sz w:val="24"/>
          <w:szCs w:val="24"/>
        </w:rPr>
        <w:t>Grievance Redress Mechanism in Bangladesh</w:t>
      </w:r>
      <w:r>
        <w:rPr>
          <w:rFonts w:ascii="Times New Roman" w:hAnsi="Times New Roman" w:cs="Times New Roman"/>
          <w:sz w:val="24"/>
          <w:szCs w:val="24"/>
        </w:rPr>
        <w:t xml:space="preserve">’, </w:t>
      </w:r>
      <w:r w:rsidRPr="00066B4F">
        <w:rPr>
          <w:rFonts w:ascii="Times New Roman" w:hAnsi="Times New Roman" w:cs="Times New Roman"/>
          <w:sz w:val="24"/>
          <w:szCs w:val="24"/>
        </w:rPr>
        <w:t>GSDRC</w:t>
      </w:r>
      <w:r w:rsidR="000C495D">
        <w:rPr>
          <w:rFonts w:ascii="Times New Roman" w:hAnsi="Times New Roman" w:cs="Times New Roman"/>
          <w:sz w:val="24"/>
          <w:szCs w:val="24"/>
        </w:rPr>
        <w:br/>
        <w:t xml:space="preserve">                     </w:t>
      </w:r>
      <w:r>
        <w:rPr>
          <w:rFonts w:ascii="Times New Roman" w:hAnsi="Times New Roman" w:cs="Times New Roman"/>
          <w:sz w:val="24"/>
          <w:szCs w:val="24"/>
        </w:rPr>
        <w:t xml:space="preserve"> Helpdesk Report 1188, Birmingham UK, </w:t>
      </w:r>
      <w:r w:rsidRPr="00066B4F">
        <w:rPr>
          <w:rFonts w:ascii="Times New Roman" w:hAnsi="Times New Roman" w:cs="Times New Roman"/>
          <w:sz w:val="24"/>
          <w:szCs w:val="24"/>
        </w:rPr>
        <w:t>GSDR</w:t>
      </w:r>
      <w:r>
        <w:rPr>
          <w:rFonts w:ascii="Times New Roman" w:hAnsi="Times New Roman" w:cs="Times New Roman"/>
          <w:sz w:val="24"/>
          <w:szCs w:val="24"/>
        </w:rPr>
        <w:t>C, University of Birmingham</w:t>
      </w:r>
      <w:r w:rsidRPr="00066B4F">
        <w:rPr>
          <w:rFonts w:ascii="Times New Roman" w:hAnsi="Times New Roman" w:cs="Times New Roman"/>
          <w:sz w:val="24"/>
          <w:szCs w:val="24"/>
        </w:rPr>
        <w:t xml:space="preserve">. </w:t>
      </w:r>
    </w:p>
    <w:p w14:paraId="642B1CF4" w14:textId="23B10E69" w:rsidR="003B51D6" w:rsidRDefault="003B51D6" w:rsidP="003B51D6">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Seneviratne, M &amp; Cracknell, S 1988, ‘Complaints in Public Sector Services', </w:t>
      </w:r>
      <w:r>
        <w:rPr>
          <w:rFonts w:ascii="Times New Roman" w:eastAsia="Times New Roman" w:hAnsi="Times New Roman" w:cs="Times New Roman"/>
          <w:i/>
          <w:sz w:val="24"/>
        </w:rPr>
        <w:t>Public</w:t>
      </w:r>
      <w:r w:rsidR="000C495D">
        <w:rPr>
          <w:rFonts w:ascii="Times New Roman" w:eastAsia="Times New Roman" w:hAnsi="Times New Roman" w:cs="Times New Roman"/>
          <w:i/>
          <w:sz w:val="24"/>
        </w:rPr>
        <w:br/>
        <w:t xml:space="preserve">                   </w:t>
      </w:r>
      <w:r>
        <w:rPr>
          <w:rFonts w:ascii="Times New Roman" w:eastAsia="Times New Roman" w:hAnsi="Times New Roman" w:cs="Times New Roman"/>
          <w:i/>
          <w:sz w:val="24"/>
        </w:rPr>
        <w:t xml:space="preserve"> Administration</w:t>
      </w:r>
      <w:r w:rsidRPr="00281A8B">
        <w:rPr>
          <w:rFonts w:ascii="Times New Roman" w:eastAsia="Times New Roman" w:hAnsi="Times New Roman" w:cs="Times New Roman"/>
          <w:iCs/>
          <w:sz w:val="24"/>
        </w:rPr>
        <w:t>, vol.66,</w:t>
      </w:r>
      <w:r>
        <w:rPr>
          <w:rFonts w:ascii="Times New Roman" w:eastAsia="Times New Roman" w:hAnsi="Times New Roman" w:cs="Times New Roman"/>
          <w:i/>
          <w:sz w:val="24"/>
        </w:rPr>
        <w:t xml:space="preserve"> </w:t>
      </w:r>
      <w:r>
        <w:rPr>
          <w:rFonts w:ascii="Times New Roman" w:eastAsia="Times New Roman" w:hAnsi="Times New Roman" w:cs="Times New Roman"/>
          <w:sz w:val="24"/>
        </w:rPr>
        <w:t>pp. 181-193.</w:t>
      </w:r>
    </w:p>
    <w:p w14:paraId="1BDFAC33" w14:textId="6EDDF053" w:rsidR="00403156" w:rsidRPr="00403156" w:rsidRDefault="003B51D6" w:rsidP="003B51D6">
      <w:pPr>
        <w:jc w:val="both"/>
        <w:rPr>
          <w:rFonts w:ascii="Times New Roman" w:hAnsi="Times New Roman" w:cs="Times New Roman"/>
          <w:sz w:val="24"/>
          <w:szCs w:val="24"/>
          <w:shd w:val="clear" w:color="auto" w:fill="FFFFFF"/>
        </w:rPr>
      </w:pPr>
      <w:r w:rsidRPr="009C571B">
        <w:rPr>
          <w:rStyle w:val="selectable"/>
          <w:rFonts w:ascii="Times New Roman" w:hAnsi="Times New Roman" w:cs="Times New Roman"/>
          <w:sz w:val="24"/>
          <w:szCs w:val="24"/>
          <w:shd w:val="clear" w:color="auto" w:fill="FFFFFF"/>
        </w:rPr>
        <w:t>Singh, J</w:t>
      </w:r>
      <w:r>
        <w:rPr>
          <w:rStyle w:val="selectable"/>
          <w:rFonts w:ascii="Times New Roman" w:hAnsi="Times New Roman" w:cs="Times New Roman"/>
          <w:sz w:val="24"/>
          <w:szCs w:val="24"/>
          <w:shd w:val="clear" w:color="auto" w:fill="FFFFFF"/>
        </w:rPr>
        <w:t>,</w:t>
      </w:r>
      <w:r w:rsidRPr="009C571B">
        <w:rPr>
          <w:rStyle w:val="selectable"/>
          <w:rFonts w:ascii="Times New Roman" w:hAnsi="Times New Roman" w:cs="Times New Roman"/>
          <w:sz w:val="24"/>
          <w:szCs w:val="24"/>
          <w:shd w:val="clear" w:color="auto" w:fill="FFFFFF"/>
        </w:rPr>
        <w:t xml:space="preserve"> Forster, R</w:t>
      </w:r>
      <w:r>
        <w:rPr>
          <w:rStyle w:val="selectable"/>
          <w:rFonts w:ascii="Times New Roman" w:hAnsi="Times New Roman" w:cs="Times New Roman"/>
          <w:sz w:val="24"/>
          <w:szCs w:val="24"/>
          <w:shd w:val="clear" w:color="auto" w:fill="FFFFFF"/>
        </w:rPr>
        <w:t xml:space="preserve"> &amp;</w:t>
      </w:r>
      <w:r w:rsidRPr="009C571B">
        <w:rPr>
          <w:rStyle w:val="selectable"/>
          <w:rFonts w:ascii="Times New Roman" w:hAnsi="Times New Roman" w:cs="Times New Roman"/>
          <w:sz w:val="24"/>
          <w:szCs w:val="24"/>
          <w:shd w:val="clear" w:color="auto" w:fill="FFFFFF"/>
        </w:rPr>
        <w:t xml:space="preserve"> Malena, C 2004</w:t>
      </w:r>
      <w:r>
        <w:rPr>
          <w:rStyle w:val="selectable"/>
          <w:rFonts w:ascii="Times New Roman" w:hAnsi="Times New Roman" w:cs="Times New Roman"/>
          <w:sz w:val="24"/>
          <w:szCs w:val="24"/>
          <w:shd w:val="clear" w:color="auto" w:fill="FFFFFF"/>
        </w:rPr>
        <w:t>,</w:t>
      </w:r>
      <w:r w:rsidRPr="009C571B">
        <w:rPr>
          <w:rStyle w:val="selectable"/>
          <w:rFonts w:ascii="Times New Roman" w:hAnsi="Times New Roman" w:cs="Times New Roman"/>
          <w:sz w:val="24"/>
          <w:szCs w:val="24"/>
          <w:shd w:val="clear" w:color="auto" w:fill="FFFFFF"/>
        </w:rPr>
        <w:t xml:space="preserve"> [online] Documents1.worldbank.org. Available at: </w:t>
      </w:r>
      <w:r w:rsidR="000C495D">
        <w:rPr>
          <w:rStyle w:val="selectable"/>
          <w:rFonts w:ascii="Times New Roman" w:hAnsi="Times New Roman" w:cs="Times New Roman"/>
          <w:sz w:val="24"/>
          <w:szCs w:val="24"/>
          <w:shd w:val="clear" w:color="auto" w:fill="FFFFFF"/>
        </w:rPr>
        <w:br/>
      </w:r>
      <w:r w:rsidRPr="009C571B">
        <w:rPr>
          <w:rStyle w:val="selectable"/>
          <w:rFonts w:ascii="Times New Roman" w:hAnsi="Times New Roman" w:cs="Times New Roman"/>
          <w:sz w:val="24"/>
          <w:szCs w:val="24"/>
          <w:shd w:val="clear" w:color="auto" w:fill="FFFFFF"/>
        </w:rPr>
        <w:t>&lt;https://documents1.worldbank.org/curated/en/327691468779445304/pdf/310420PAPER0So1ity0SDP0Civic0no1076.pdf&gt; [Accessed 12 August 2022].</w:t>
      </w:r>
    </w:p>
    <w:p w14:paraId="320CCEF5" w14:textId="2A9A086C" w:rsidR="003B51D6" w:rsidRDefault="003B51D6" w:rsidP="003B51D6">
      <w:pPr>
        <w:spacing w:line="360" w:lineRule="auto"/>
        <w:jc w:val="both"/>
        <w:rPr>
          <w:rFonts w:ascii="Times New Roman" w:eastAsia="Times New Roman" w:hAnsi="Times New Roman" w:cs="Times New Roman"/>
          <w:sz w:val="24"/>
        </w:rPr>
      </w:pPr>
      <w:proofErr w:type="spellStart"/>
      <w:r>
        <w:rPr>
          <w:rFonts w:ascii="Times New Roman" w:eastAsia="Times New Roman" w:hAnsi="Times New Roman" w:cs="Times New Roman"/>
          <w:sz w:val="24"/>
        </w:rPr>
        <w:t>Spreng</w:t>
      </w:r>
      <w:proofErr w:type="spellEnd"/>
      <w:r>
        <w:rPr>
          <w:rFonts w:ascii="Times New Roman" w:eastAsia="Times New Roman" w:hAnsi="Times New Roman" w:cs="Times New Roman"/>
          <w:sz w:val="24"/>
        </w:rPr>
        <w:t xml:space="preserve">, R A &amp; </w:t>
      </w:r>
      <w:proofErr w:type="spellStart"/>
      <w:r>
        <w:rPr>
          <w:rFonts w:ascii="Times New Roman" w:eastAsia="Times New Roman" w:hAnsi="Times New Roman" w:cs="Times New Roman"/>
          <w:sz w:val="24"/>
        </w:rPr>
        <w:t>MacKoy</w:t>
      </w:r>
      <w:proofErr w:type="spellEnd"/>
      <w:r>
        <w:rPr>
          <w:rFonts w:ascii="Times New Roman" w:eastAsia="Times New Roman" w:hAnsi="Times New Roman" w:cs="Times New Roman"/>
          <w:sz w:val="24"/>
        </w:rPr>
        <w:t xml:space="preserve">, R D 1996, ‘An empirical examination of a model of perceived service </w:t>
      </w:r>
      <w:r w:rsidR="00403156">
        <w:rPr>
          <w:rFonts w:ascii="Times New Roman" w:eastAsia="Times New Roman" w:hAnsi="Times New Roman" w:cs="Times New Roman"/>
          <w:sz w:val="24"/>
        </w:rPr>
        <w:br/>
        <w:t xml:space="preserve">                    </w:t>
      </w:r>
      <w:r>
        <w:rPr>
          <w:rFonts w:ascii="Times New Roman" w:eastAsia="Times New Roman" w:hAnsi="Times New Roman" w:cs="Times New Roman"/>
          <w:sz w:val="24"/>
        </w:rPr>
        <w:t xml:space="preserve">quality and satisfaction’, </w:t>
      </w:r>
      <w:r w:rsidRPr="00D87F4D">
        <w:rPr>
          <w:rFonts w:ascii="Times New Roman" w:eastAsia="Times New Roman" w:hAnsi="Times New Roman" w:cs="Times New Roman"/>
          <w:i/>
          <w:iCs/>
          <w:sz w:val="24"/>
        </w:rPr>
        <w:t xml:space="preserve">Journal of Retailing, </w:t>
      </w:r>
      <w:r w:rsidRPr="00281A8B">
        <w:rPr>
          <w:rFonts w:ascii="Times New Roman" w:eastAsia="Times New Roman" w:hAnsi="Times New Roman" w:cs="Times New Roman"/>
          <w:sz w:val="24"/>
        </w:rPr>
        <w:t>vol.72, no.2</w:t>
      </w:r>
      <w:r w:rsidRPr="00D87F4D">
        <w:rPr>
          <w:rFonts w:ascii="Times New Roman" w:eastAsia="Times New Roman" w:hAnsi="Times New Roman" w:cs="Times New Roman"/>
          <w:i/>
          <w:iCs/>
          <w:sz w:val="24"/>
        </w:rPr>
        <w:t>,</w:t>
      </w:r>
      <w:r>
        <w:rPr>
          <w:rFonts w:ascii="Times New Roman" w:eastAsia="Times New Roman" w:hAnsi="Times New Roman" w:cs="Times New Roman"/>
          <w:sz w:val="24"/>
        </w:rPr>
        <w:t xml:space="preserve"> pp. 201</w:t>
      </w:r>
    </w:p>
    <w:p w14:paraId="05F79D37" w14:textId="77777777" w:rsidR="005D0308" w:rsidRDefault="003B51D6" w:rsidP="003B51D6">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Strauss, J &amp; Hill, D J 2001, ‘Consumer complaints by e-mail: An exploratory investigation of</w:t>
      </w:r>
      <w:r w:rsidR="00403156">
        <w:rPr>
          <w:rFonts w:ascii="Times New Roman" w:eastAsia="Times New Roman" w:hAnsi="Times New Roman" w:cs="Times New Roman"/>
          <w:sz w:val="24"/>
        </w:rPr>
        <w:br/>
        <w:t xml:space="preserve">                   </w:t>
      </w:r>
      <w:r>
        <w:rPr>
          <w:rFonts w:ascii="Times New Roman" w:eastAsia="Times New Roman" w:hAnsi="Times New Roman" w:cs="Times New Roman"/>
          <w:sz w:val="24"/>
        </w:rPr>
        <w:t xml:space="preserve"> corporate responses and customer reactions’, </w:t>
      </w:r>
      <w:r w:rsidRPr="00E60CB9">
        <w:rPr>
          <w:rFonts w:ascii="Times New Roman" w:eastAsia="Times New Roman" w:hAnsi="Times New Roman" w:cs="Times New Roman"/>
          <w:i/>
          <w:iCs/>
          <w:sz w:val="24"/>
        </w:rPr>
        <w:t>Journal of Interactive Marketing</w:t>
      </w:r>
      <w:r w:rsidRPr="00281A8B">
        <w:rPr>
          <w:rFonts w:ascii="Times New Roman" w:eastAsia="Times New Roman" w:hAnsi="Times New Roman" w:cs="Times New Roman"/>
          <w:sz w:val="24"/>
        </w:rPr>
        <w:t xml:space="preserve">, vol. </w:t>
      </w:r>
      <w:r w:rsidR="00403156">
        <w:rPr>
          <w:rFonts w:ascii="Times New Roman" w:eastAsia="Times New Roman" w:hAnsi="Times New Roman" w:cs="Times New Roman"/>
          <w:sz w:val="24"/>
        </w:rPr>
        <w:br/>
        <w:t xml:space="preserve">                    </w:t>
      </w:r>
      <w:r w:rsidRPr="00281A8B">
        <w:rPr>
          <w:rFonts w:ascii="Times New Roman" w:eastAsia="Times New Roman" w:hAnsi="Times New Roman" w:cs="Times New Roman"/>
          <w:sz w:val="24"/>
        </w:rPr>
        <w:t>15, no.1</w:t>
      </w:r>
    </w:p>
    <w:p w14:paraId="48D2083A" w14:textId="25429269" w:rsidR="003B51D6" w:rsidRDefault="003B51D6" w:rsidP="003B51D6">
      <w:pPr>
        <w:spacing w:line="360" w:lineRule="auto"/>
        <w:jc w:val="both"/>
        <w:rPr>
          <w:rFonts w:ascii="Times New Roman" w:eastAsia="Times New Roman" w:hAnsi="Times New Roman" w:cs="Times New Roman"/>
          <w:sz w:val="24"/>
        </w:rPr>
      </w:pPr>
      <w:proofErr w:type="spellStart"/>
      <w:r>
        <w:rPr>
          <w:rFonts w:ascii="Times New Roman" w:eastAsia="Times New Roman" w:hAnsi="Times New Roman" w:cs="Times New Roman"/>
          <w:sz w:val="24"/>
        </w:rPr>
        <w:t>Sugandhar</w:t>
      </w:r>
      <w:proofErr w:type="spellEnd"/>
      <w:r>
        <w:rPr>
          <w:rFonts w:ascii="Times New Roman" w:eastAsia="Times New Roman" w:hAnsi="Times New Roman" w:cs="Times New Roman"/>
          <w:sz w:val="24"/>
        </w:rPr>
        <w:t>, P D &amp; Chaudhary, R 2020, ‘Strengthening the Institutional Capacities of Public</w:t>
      </w:r>
      <w:r w:rsidR="00403156">
        <w:rPr>
          <w:rFonts w:ascii="Times New Roman" w:eastAsia="Times New Roman" w:hAnsi="Times New Roman" w:cs="Times New Roman"/>
          <w:sz w:val="24"/>
        </w:rPr>
        <w:br/>
        <w:t xml:space="preserve">                  </w:t>
      </w:r>
      <w:r>
        <w:rPr>
          <w:rFonts w:ascii="Times New Roman" w:eastAsia="Times New Roman" w:hAnsi="Times New Roman" w:cs="Times New Roman"/>
          <w:sz w:val="24"/>
        </w:rPr>
        <w:t xml:space="preserve"> Grievances Redressal System in Jammu and Kashmir: An Analysis’, </w:t>
      </w:r>
      <w:r w:rsidRPr="00695EE2">
        <w:rPr>
          <w:rFonts w:ascii="Times New Roman" w:eastAsia="Times New Roman" w:hAnsi="Times New Roman" w:cs="Times New Roman"/>
          <w:i/>
          <w:iCs/>
          <w:sz w:val="24"/>
        </w:rPr>
        <w:t xml:space="preserve">Indian Journal </w:t>
      </w:r>
      <w:r w:rsidR="00403156">
        <w:rPr>
          <w:rFonts w:ascii="Times New Roman" w:eastAsia="Times New Roman" w:hAnsi="Times New Roman" w:cs="Times New Roman"/>
          <w:i/>
          <w:iCs/>
          <w:sz w:val="24"/>
        </w:rPr>
        <w:br/>
        <w:t xml:space="preserve">                    </w:t>
      </w:r>
      <w:r w:rsidRPr="00695EE2">
        <w:rPr>
          <w:rFonts w:ascii="Times New Roman" w:eastAsia="Times New Roman" w:hAnsi="Times New Roman" w:cs="Times New Roman"/>
          <w:i/>
          <w:iCs/>
          <w:sz w:val="24"/>
        </w:rPr>
        <w:t xml:space="preserve">of Public </w:t>
      </w:r>
      <w:r w:rsidR="00403156" w:rsidRPr="00695EE2">
        <w:rPr>
          <w:rFonts w:ascii="Times New Roman" w:eastAsia="Times New Roman" w:hAnsi="Times New Roman" w:cs="Times New Roman"/>
          <w:i/>
          <w:iCs/>
          <w:sz w:val="24"/>
        </w:rPr>
        <w:t>Administration</w:t>
      </w:r>
      <w:r w:rsidRPr="00695EE2">
        <w:rPr>
          <w:rFonts w:ascii="Times New Roman" w:eastAsia="Times New Roman" w:hAnsi="Times New Roman" w:cs="Times New Roman"/>
          <w:i/>
          <w:iCs/>
          <w:sz w:val="24"/>
        </w:rPr>
        <w:t xml:space="preserve">, </w:t>
      </w:r>
      <w:r w:rsidRPr="00281A8B">
        <w:rPr>
          <w:rFonts w:ascii="Times New Roman" w:eastAsia="Times New Roman" w:hAnsi="Times New Roman" w:cs="Times New Roman"/>
          <w:sz w:val="24"/>
        </w:rPr>
        <w:t>vol.66, no.3,</w:t>
      </w:r>
      <w:r>
        <w:rPr>
          <w:rFonts w:ascii="Times New Roman" w:eastAsia="Times New Roman" w:hAnsi="Times New Roman" w:cs="Times New Roman"/>
          <w:i/>
          <w:iCs/>
          <w:sz w:val="24"/>
        </w:rPr>
        <w:t xml:space="preserve"> </w:t>
      </w:r>
      <w:r>
        <w:rPr>
          <w:rFonts w:ascii="Times New Roman" w:eastAsia="Times New Roman" w:hAnsi="Times New Roman" w:cs="Times New Roman"/>
          <w:sz w:val="24"/>
        </w:rPr>
        <w:t>p. 371-379.</w:t>
      </w:r>
    </w:p>
    <w:p w14:paraId="3C9280FF" w14:textId="577034C5" w:rsidR="003B51D6" w:rsidRDefault="003B51D6" w:rsidP="003B51D6">
      <w:pPr>
        <w:spacing w:after="12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The World Bank 2013, ‘Global Review of Grievance Redress Mechanisms in World Bank </w:t>
      </w:r>
      <w:r w:rsidR="005D0308">
        <w:rPr>
          <w:rFonts w:ascii="Times New Roman" w:eastAsia="Times New Roman" w:hAnsi="Times New Roman" w:cs="Times New Roman"/>
          <w:sz w:val="24"/>
        </w:rPr>
        <w:br/>
        <w:t xml:space="preserve">                  </w:t>
      </w:r>
      <w:r>
        <w:rPr>
          <w:rFonts w:ascii="Times New Roman" w:eastAsia="Times New Roman" w:hAnsi="Times New Roman" w:cs="Times New Roman"/>
          <w:sz w:val="24"/>
        </w:rPr>
        <w:t>Projects, Dispute Resolution and Prevention’.</w:t>
      </w:r>
    </w:p>
    <w:p w14:paraId="5B6B8E00" w14:textId="6534A236" w:rsidR="003B51D6" w:rsidRDefault="003B51D6" w:rsidP="003B51D6">
      <w:pPr>
        <w:jc w:val="both"/>
        <w:rPr>
          <w:rFonts w:ascii="Times New Roman" w:hAnsi="Times New Roman" w:cs="Times New Roman"/>
          <w:sz w:val="24"/>
          <w:szCs w:val="24"/>
        </w:rPr>
      </w:pPr>
      <w:r w:rsidRPr="00C576DD">
        <w:rPr>
          <w:rFonts w:ascii="Times New Roman" w:hAnsi="Times New Roman" w:cs="Times New Roman"/>
          <w:sz w:val="24"/>
          <w:szCs w:val="24"/>
        </w:rPr>
        <w:t>UNDP, C D 2016</w:t>
      </w:r>
      <w:r>
        <w:rPr>
          <w:rFonts w:ascii="Times New Roman" w:hAnsi="Times New Roman" w:cs="Times New Roman"/>
          <w:sz w:val="24"/>
          <w:szCs w:val="24"/>
        </w:rPr>
        <w:t>,</w:t>
      </w:r>
      <w:r w:rsidRPr="00C576DD">
        <w:rPr>
          <w:rFonts w:ascii="Times New Roman" w:hAnsi="Times New Roman" w:cs="Times New Roman"/>
          <w:sz w:val="24"/>
          <w:szCs w:val="24"/>
        </w:rPr>
        <w:t xml:space="preserve"> </w:t>
      </w:r>
      <w:r>
        <w:rPr>
          <w:rFonts w:ascii="Times New Roman" w:hAnsi="Times New Roman" w:cs="Times New Roman"/>
          <w:sz w:val="24"/>
          <w:szCs w:val="24"/>
        </w:rPr>
        <w:t>‘</w:t>
      </w:r>
      <w:r w:rsidRPr="00C576DD">
        <w:rPr>
          <w:rFonts w:ascii="Times New Roman" w:hAnsi="Times New Roman" w:cs="Times New Roman"/>
          <w:sz w:val="24"/>
          <w:szCs w:val="24"/>
        </w:rPr>
        <w:t>Situation Analysis Report on Grievance Redress System in Bangladesh</w:t>
      </w:r>
      <w:r>
        <w:rPr>
          <w:rFonts w:ascii="Times New Roman" w:hAnsi="Times New Roman" w:cs="Times New Roman"/>
          <w:sz w:val="24"/>
          <w:szCs w:val="24"/>
        </w:rPr>
        <w:t>’</w:t>
      </w:r>
      <w:r w:rsidR="005D0308">
        <w:rPr>
          <w:rFonts w:ascii="Times New Roman" w:hAnsi="Times New Roman" w:cs="Times New Roman"/>
          <w:sz w:val="24"/>
          <w:szCs w:val="24"/>
        </w:rPr>
        <w:br/>
        <w:t xml:space="preserve">                 </w:t>
      </w:r>
      <w:r>
        <w:rPr>
          <w:rFonts w:ascii="Times New Roman" w:hAnsi="Times New Roman" w:cs="Times New Roman"/>
          <w:sz w:val="24"/>
          <w:szCs w:val="24"/>
        </w:rPr>
        <w:t xml:space="preserve"> Dhaka</w:t>
      </w:r>
    </w:p>
    <w:p w14:paraId="48338E42" w14:textId="7E943C62" w:rsidR="003B51D6" w:rsidRPr="001470DB" w:rsidRDefault="003B51D6" w:rsidP="003B51D6">
      <w:pPr>
        <w:jc w:val="both"/>
        <w:rPr>
          <w:rFonts w:ascii="Times New Roman" w:hAnsi="Times New Roman" w:cs="Times New Roman"/>
        </w:rPr>
      </w:pPr>
      <w:r w:rsidRPr="009B69B4">
        <w:rPr>
          <w:rFonts w:ascii="Times New Roman" w:hAnsi="Times New Roman" w:cs="Times New Roman"/>
          <w:sz w:val="24"/>
          <w:szCs w:val="24"/>
        </w:rPr>
        <w:t>Yin, R</w:t>
      </w:r>
      <w:r>
        <w:rPr>
          <w:rFonts w:ascii="Times New Roman" w:hAnsi="Times New Roman" w:cs="Times New Roman"/>
          <w:sz w:val="24"/>
          <w:szCs w:val="24"/>
        </w:rPr>
        <w:t xml:space="preserve"> K </w:t>
      </w:r>
      <w:r w:rsidRPr="009B69B4">
        <w:rPr>
          <w:rFonts w:ascii="Times New Roman" w:hAnsi="Times New Roman" w:cs="Times New Roman"/>
          <w:sz w:val="24"/>
          <w:szCs w:val="24"/>
        </w:rPr>
        <w:t>200</w:t>
      </w:r>
      <w:r>
        <w:rPr>
          <w:rFonts w:ascii="Times New Roman" w:hAnsi="Times New Roman" w:cs="Times New Roman"/>
          <w:sz w:val="24"/>
          <w:szCs w:val="24"/>
        </w:rPr>
        <w:t>9</w:t>
      </w:r>
      <w:r w:rsidRPr="009B69B4">
        <w:rPr>
          <w:rFonts w:ascii="Times New Roman" w:hAnsi="Times New Roman" w:cs="Times New Roman"/>
          <w:sz w:val="24"/>
          <w:szCs w:val="24"/>
        </w:rPr>
        <w:t xml:space="preserve">, </w:t>
      </w:r>
      <w:r w:rsidRPr="00281A8B">
        <w:rPr>
          <w:rFonts w:ascii="Times New Roman" w:hAnsi="Times New Roman" w:cs="Times New Roman"/>
          <w:i/>
          <w:iCs/>
          <w:sz w:val="24"/>
          <w:szCs w:val="24"/>
        </w:rPr>
        <w:t>Case Study Research Design and Methods</w:t>
      </w:r>
      <w:r w:rsidRPr="009B69B4">
        <w:rPr>
          <w:rFonts w:ascii="Times New Roman" w:hAnsi="Times New Roman" w:cs="Times New Roman"/>
          <w:sz w:val="24"/>
          <w:szCs w:val="24"/>
        </w:rPr>
        <w:t xml:space="preserve">, </w:t>
      </w:r>
      <w:r>
        <w:rPr>
          <w:rFonts w:ascii="Times New Roman" w:hAnsi="Times New Roman" w:cs="Times New Roman"/>
          <w:sz w:val="24"/>
          <w:szCs w:val="24"/>
        </w:rPr>
        <w:t>4</w:t>
      </w:r>
      <w:r w:rsidRPr="005671AE">
        <w:rPr>
          <w:rFonts w:ascii="Times New Roman" w:hAnsi="Times New Roman" w:cs="Times New Roman"/>
          <w:sz w:val="24"/>
          <w:szCs w:val="24"/>
          <w:vertAlign w:val="superscript"/>
        </w:rPr>
        <w:t>th</w:t>
      </w:r>
      <w:r>
        <w:rPr>
          <w:rFonts w:ascii="Times New Roman" w:hAnsi="Times New Roman" w:cs="Times New Roman"/>
          <w:sz w:val="24"/>
          <w:szCs w:val="24"/>
        </w:rPr>
        <w:t xml:space="preserve"> </w:t>
      </w:r>
      <w:r w:rsidRPr="009B69B4">
        <w:rPr>
          <w:rFonts w:ascii="Times New Roman" w:hAnsi="Times New Roman" w:cs="Times New Roman"/>
          <w:sz w:val="24"/>
          <w:szCs w:val="24"/>
        </w:rPr>
        <w:t>edition, London, Sage.</w:t>
      </w:r>
      <w:r w:rsidR="005D0308">
        <w:rPr>
          <w:rFonts w:ascii="Times New Roman" w:hAnsi="Times New Roman" w:cs="Times New Roman"/>
          <w:sz w:val="24"/>
          <w:szCs w:val="24"/>
        </w:rPr>
        <w:br/>
        <w:t xml:space="preserve">                </w:t>
      </w:r>
      <w:r>
        <w:rPr>
          <w:rFonts w:ascii="Times New Roman" w:hAnsi="Times New Roman" w:cs="Times New Roman"/>
          <w:sz w:val="24"/>
          <w:szCs w:val="24"/>
        </w:rPr>
        <w:t xml:space="preserve"> </w:t>
      </w:r>
      <w:hyperlink r:id="rId25" w:history="1">
        <w:r w:rsidRPr="00084A87">
          <w:rPr>
            <w:rStyle w:val="Hyperlink"/>
            <w:rFonts w:ascii="Times New Roman" w:hAnsi="Times New Roman" w:cs="Times New Roman"/>
            <w:sz w:val="24"/>
            <w:szCs w:val="24"/>
          </w:rPr>
          <w:t>https://books.google.com.bd/books/about/Case_Study_Research.html?id</w:t>
        </w:r>
      </w:hyperlink>
    </w:p>
    <w:p w14:paraId="6A10B167" w14:textId="77777777" w:rsidR="002801C2" w:rsidRDefault="002801C2"/>
    <w:sectPr w:rsidR="002801C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7D774D" w14:textId="77777777" w:rsidR="00C52F18" w:rsidRDefault="00C52F18" w:rsidP="003B51D6">
      <w:pPr>
        <w:spacing w:after="0" w:line="240" w:lineRule="auto"/>
      </w:pPr>
      <w:r>
        <w:separator/>
      </w:r>
    </w:p>
  </w:endnote>
  <w:endnote w:type="continuationSeparator" w:id="0">
    <w:p w14:paraId="74D51AB2" w14:textId="77777777" w:rsidR="00C52F18" w:rsidRDefault="00C52F18" w:rsidP="003B51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869FC7" w14:textId="77777777" w:rsidR="00C52F18" w:rsidRDefault="00C52F18" w:rsidP="003B51D6">
      <w:pPr>
        <w:spacing w:after="0" w:line="240" w:lineRule="auto"/>
      </w:pPr>
      <w:r>
        <w:separator/>
      </w:r>
    </w:p>
  </w:footnote>
  <w:footnote w:type="continuationSeparator" w:id="0">
    <w:p w14:paraId="2FF66897" w14:textId="77777777" w:rsidR="00C52F18" w:rsidRDefault="00C52F18" w:rsidP="003B51D6">
      <w:pPr>
        <w:spacing w:after="0" w:line="240" w:lineRule="auto"/>
      </w:pPr>
      <w:r>
        <w:continuationSeparator/>
      </w:r>
    </w:p>
  </w:footnote>
  <w:footnote w:id="1">
    <w:p w14:paraId="1144E702" w14:textId="77777777" w:rsidR="003B51D6" w:rsidRPr="00267C0A" w:rsidRDefault="003B51D6" w:rsidP="003B51D6">
      <w:pPr>
        <w:pStyle w:val="FootnoteText"/>
        <w:rPr>
          <w:sz w:val="22"/>
          <w:szCs w:val="22"/>
        </w:rPr>
      </w:pPr>
      <w:r w:rsidRPr="00267C0A">
        <w:rPr>
          <w:rStyle w:val="FootnoteReference"/>
          <w:sz w:val="22"/>
          <w:szCs w:val="22"/>
        </w:rPr>
        <w:footnoteRef/>
      </w:r>
      <w:r w:rsidRPr="00267C0A">
        <w:rPr>
          <w:sz w:val="22"/>
          <w:szCs w:val="22"/>
        </w:rPr>
        <w:t xml:space="preserve"> </w:t>
      </w:r>
      <w:r w:rsidRPr="00EA5B6D">
        <w:rPr>
          <w:rFonts w:ascii="Times New Roman" w:hAnsi="Times New Roman" w:cs="Times New Roman"/>
          <w:sz w:val="22"/>
          <w:szCs w:val="22"/>
        </w:rPr>
        <w:t>Grievance Redress System (GRS), Annual Performance Agreement (APA), National Integrity Strategy (NIS), Citizen Charter (CC), Right to Information (RTI).</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DA1B97"/>
    <w:multiLevelType w:val="hybridMultilevel"/>
    <w:tmpl w:val="539E6D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32719CA"/>
    <w:multiLevelType w:val="hybridMultilevel"/>
    <w:tmpl w:val="41500D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75B2972"/>
    <w:multiLevelType w:val="hybridMultilevel"/>
    <w:tmpl w:val="5C4E9C4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15:restartNumberingAfterBreak="0">
    <w:nsid w:val="75C72903"/>
    <w:multiLevelType w:val="multilevel"/>
    <w:tmpl w:val="0409001F"/>
    <w:lvl w:ilvl="0">
      <w:start w:val="1"/>
      <w:numFmt w:val="decimal"/>
      <w:lvlText w:val="%1."/>
      <w:lvlJc w:val="left"/>
      <w:pPr>
        <w:ind w:left="1980" w:hanging="360"/>
      </w:pPr>
    </w:lvl>
    <w:lvl w:ilvl="1">
      <w:start w:val="1"/>
      <w:numFmt w:val="decimal"/>
      <w:lvlText w:val="%1.%2."/>
      <w:lvlJc w:val="left"/>
      <w:pPr>
        <w:ind w:left="2232" w:hanging="432"/>
      </w:p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4" w15:restartNumberingAfterBreak="0">
    <w:nsid w:val="75DA0D6F"/>
    <w:multiLevelType w:val="hybridMultilevel"/>
    <w:tmpl w:val="D95C4FA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78E65A4B"/>
    <w:multiLevelType w:val="hybridMultilevel"/>
    <w:tmpl w:val="BED6C2C4"/>
    <w:lvl w:ilvl="0" w:tplc="A02C20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59154042">
    <w:abstractNumId w:val="4"/>
  </w:num>
  <w:num w:numId="2" w16cid:durableId="1529100033">
    <w:abstractNumId w:val="0"/>
  </w:num>
  <w:num w:numId="3" w16cid:durableId="1340811251">
    <w:abstractNumId w:val="2"/>
  </w:num>
  <w:num w:numId="4" w16cid:durableId="1077746186">
    <w:abstractNumId w:val="1"/>
  </w:num>
  <w:num w:numId="5" w16cid:durableId="487551362">
    <w:abstractNumId w:val="3"/>
  </w:num>
  <w:num w:numId="6" w16cid:durableId="146716279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72521C"/>
    <w:rsid w:val="000013AF"/>
    <w:rsid w:val="00006557"/>
    <w:rsid w:val="0001141B"/>
    <w:rsid w:val="000159C4"/>
    <w:rsid w:val="000205BB"/>
    <w:rsid w:val="0002295B"/>
    <w:rsid w:val="00024CBE"/>
    <w:rsid w:val="00026E7D"/>
    <w:rsid w:val="0003720D"/>
    <w:rsid w:val="000448FA"/>
    <w:rsid w:val="000508BE"/>
    <w:rsid w:val="00056718"/>
    <w:rsid w:val="00062F41"/>
    <w:rsid w:val="000702B5"/>
    <w:rsid w:val="00087460"/>
    <w:rsid w:val="00090863"/>
    <w:rsid w:val="00091A9B"/>
    <w:rsid w:val="0009494F"/>
    <w:rsid w:val="000A68BB"/>
    <w:rsid w:val="000B3DCB"/>
    <w:rsid w:val="000C30A3"/>
    <w:rsid w:val="000C495D"/>
    <w:rsid w:val="000D064B"/>
    <w:rsid w:val="000D1D73"/>
    <w:rsid w:val="000D7FA3"/>
    <w:rsid w:val="000E2849"/>
    <w:rsid w:val="000E2C05"/>
    <w:rsid w:val="00100F57"/>
    <w:rsid w:val="00126E11"/>
    <w:rsid w:val="00127AE4"/>
    <w:rsid w:val="001333D1"/>
    <w:rsid w:val="00134C96"/>
    <w:rsid w:val="001506F9"/>
    <w:rsid w:val="001517FE"/>
    <w:rsid w:val="00186A5D"/>
    <w:rsid w:val="00194573"/>
    <w:rsid w:val="001A5469"/>
    <w:rsid w:val="001A6322"/>
    <w:rsid w:val="001B2CD8"/>
    <w:rsid w:val="001D4CA0"/>
    <w:rsid w:val="002065CD"/>
    <w:rsid w:val="002119DB"/>
    <w:rsid w:val="00214024"/>
    <w:rsid w:val="00214A64"/>
    <w:rsid w:val="00216ED0"/>
    <w:rsid w:val="002174BF"/>
    <w:rsid w:val="0022417A"/>
    <w:rsid w:val="0023784E"/>
    <w:rsid w:val="00243BC8"/>
    <w:rsid w:val="002575B2"/>
    <w:rsid w:val="002801C2"/>
    <w:rsid w:val="00280DD9"/>
    <w:rsid w:val="00287D87"/>
    <w:rsid w:val="0029100C"/>
    <w:rsid w:val="002B48B3"/>
    <w:rsid w:val="002B69F1"/>
    <w:rsid w:val="002D3AE3"/>
    <w:rsid w:val="002E129F"/>
    <w:rsid w:val="003022E3"/>
    <w:rsid w:val="00313D30"/>
    <w:rsid w:val="00314C6C"/>
    <w:rsid w:val="00321A7E"/>
    <w:rsid w:val="00321D9E"/>
    <w:rsid w:val="00325311"/>
    <w:rsid w:val="0033438E"/>
    <w:rsid w:val="0035386F"/>
    <w:rsid w:val="003564A3"/>
    <w:rsid w:val="00361637"/>
    <w:rsid w:val="00366896"/>
    <w:rsid w:val="003755B3"/>
    <w:rsid w:val="003836A0"/>
    <w:rsid w:val="00386002"/>
    <w:rsid w:val="00393FF2"/>
    <w:rsid w:val="003A407E"/>
    <w:rsid w:val="003B51D6"/>
    <w:rsid w:val="003C35CB"/>
    <w:rsid w:val="003D0063"/>
    <w:rsid w:val="003D0CD3"/>
    <w:rsid w:val="003D253A"/>
    <w:rsid w:val="003D729E"/>
    <w:rsid w:val="003E66F4"/>
    <w:rsid w:val="00403156"/>
    <w:rsid w:val="004149D5"/>
    <w:rsid w:val="00416998"/>
    <w:rsid w:val="00427EB3"/>
    <w:rsid w:val="00446890"/>
    <w:rsid w:val="004551E8"/>
    <w:rsid w:val="00462580"/>
    <w:rsid w:val="00474B2B"/>
    <w:rsid w:val="00476696"/>
    <w:rsid w:val="00476752"/>
    <w:rsid w:val="0049134A"/>
    <w:rsid w:val="00495733"/>
    <w:rsid w:val="004A0512"/>
    <w:rsid w:val="004A404E"/>
    <w:rsid w:val="004B0B6A"/>
    <w:rsid w:val="004B1606"/>
    <w:rsid w:val="004C38C2"/>
    <w:rsid w:val="004C7CD5"/>
    <w:rsid w:val="004D14D9"/>
    <w:rsid w:val="004D1F50"/>
    <w:rsid w:val="004D4AB3"/>
    <w:rsid w:val="004D7BA7"/>
    <w:rsid w:val="004E5155"/>
    <w:rsid w:val="004E57F1"/>
    <w:rsid w:val="004F5498"/>
    <w:rsid w:val="0050107C"/>
    <w:rsid w:val="00507106"/>
    <w:rsid w:val="00513F6B"/>
    <w:rsid w:val="0051528D"/>
    <w:rsid w:val="005176B3"/>
    <w:rsid w:val="005305E2"/>
    <w:rsid w:val="00534B31"/>
    <w:rsid w:val="00545140"/>
    <w:rsid w:val="0055366F"/>
    <w:rsid w:val="005605C3"/>
    <w:rsid w:val="00561163"/>
    <w:rsid w:val="00576FBE"/>
    <w:rsid w:val="00580776"/>
    <w:rsid w:val="00594705"/>
    <w:rsid w:val="00597953"/>
    <w:rsid w:val="005A1B05"/>
    <w:rsid w:val="005A4664"/>
    <w:rsid w:val="005A7E63"/>
    <w:rsid w:val="005B1D79"/>
    <w:rsid w:val="005B203D"/>
    <w:rsid w:val="005B27D8"/>
    <w:rsid w:val="005B523C"/>
    <w:rsid w:val="005B7A97"/>
    <w:rsid w:val="005C21A2"/>
    <w:rsid w:val="005D0308"/>
    <w:rsid w:val="005D18D6"/>
    <w:rsid w:val="005D7044"/>
    <w:rsid w:val="005F40F9"/>
    <w:rsid w:val="00604781"/>
    <w:rsid w:val="00623A93"/>
    <w:rsid w:val="0063115D"/>
    <w:rsid w:val="00631897"/>
    <w:rsid w:val="006330F6"/>
    <w:rsid w:val="00644E57"/>
    <w:rsid w:val="00653D44"/>
    <w:rsid w:val="006650B7"/>
    <w:rsid w:val="00666995"/>
    <w:rsid w:val="0067183A"/>
    <w:rsid w:val="006723A1"/>
    <w:rsid w:val="006844B8"/>
    <w:rsid w:val="00690BCB"/>
    <w:rsid w:val="00694EBD"/>
    <w:rsid w:val="006955AE"/>
    <w:rsid w:val="006A1D29"/>
    <w:rsid w:val="006B4470"/>
    <w:rsid w:val="006C70B3"/>
    <w:rsid w:val="006E4D17"/>
    <w:rsid w:val="006E7F31"/>
    <w:rsid w:val="006F1E31"/>
    <w:rsid w:val="0070271A"/>
    <w:rsid w:val="00707C57"/>
    <w:rsid w:val="0072521C"/>
    <w:rsid w:val="007269BD"/>
    <w:rsid w:val="00726C7C"/>
    <w:rsid w:val="00736CBB"/>
    <w:rsid w:val="0074309F"/>
    <w:rsid w:val="00747814"/>
    <w:rsid w:val="00755592"/>
    <w:rsid w:val="00756655"/>
    <w:rsid w:val="007649E8"/>
    <w:rsid w:val="00771D99"/>
    <w:rsid w:val="007764A1"/>
    <w:rsid w:val="00782DB0"/>
    <w:rsid w:val="007843C2"/>
    <w:rsid w:val="007C477A"/>
    <w:rsid w:val="007E7897"/>
    <w:rsid w:val="00802DDB"/>
    <w:rsid w:val="00803749"/>
    <w:rsid w:val="00807A0D"/>
    <w:rsid w:val="0082671A"/>
    <w:rsid w:val="00830A74"/>
    <w:rsid w:val="008319D4"/>
    <w:rsid w:val="00852BAB"/>
    <w:rsid w:val="00861311"/>
    <w:rsid w:val="00871B3D"/>
    <w:rsid w:val="0087252B"/>
    <w:rsid w:val="00875BD6"/>
    <w:rsid w:val="008901DA"/>
    <w:rsid w:val="008909DB"/>
    <w:rsid w:val="0089357B"/>
    <w:rsid w:val="008A10A5"/>
    <w:rsid w:val="008C0181"/>
    <w:rsid w:val="008D03D5"/>
    <w:rsid w:val="008D3252"/>
    <w:rsid w:val="008D5A2C"/>
    <w:rsid w:val="008F0EC6"/>
    <w:rsid w:val="0090068E"/>
    <w:rsid w:val="00900D47"/>
    <w:rsid w:val="00903272"/>
    <w:rsid w:val="009057E2"/>
    <w:rsid w:val="0091787F"/>
    <w:rsid w:val="009201CF"/>
    <w:rsid w:val="009235EF"/>
    <w:rsid w:val="0092603A"/>
    <w:rsid w:val="0093109D"/>
    <w:rsid w:val="0093128E"/>
    <w:rsid w:val="0093270E"/>
    <w:rsid w:val="00941662"/>
    <w:rsid w:val="009464A4"/>
    <w:rsid w:val="0095392C"/>
    <w:rsid w:val="00963919"/>
    <w:rsid w:val="00963C25"/>
    <w:rsid w:val="00972D21"/>
    <w:rsid w:val="00981E8C"/>
    <w:rsid w:val="00981FA0"/>
    <w:rsid w:val="0098713B"/>
    <w:rsid w:val="00997716"/>
    <w:rsid w:val="009A7687"/>
    <w:rsid w:val="009D08D4"/>
    <w:rsid w:val="009E03FF"/>
    <w:rsid w:val="009E225D"/>
    <w:rsid w:val="009E2B8C"/>
    <w:rsid w:val="009F01F0"/>
    <w:rsid w:val="009F0DB9"/>
    <w:rsid w:val="009F10F0"/>
    <w:rsid w:val="00A10C49"/>
    <w:rsid w:val="00A1213C"/>
    <w:rsid w:val="00A13FA4"/>
    <w:rsid w:val="00A454C8"/>
    <w:rsid w:val="00A652CB"/>
    <w:rsid w:val="00A739A8"/>
    <w:rsid w:val="00A76D5E"/>
    <w:rsid w:val="00A8052A"/>
    <w:rsid w:val="00AA305F"/>
    <w:rsid w:val="00AA35B5"/>
    <w:rsid w:val="00AB4139"/>
    <w:rsid w:val="00AC2AB0"/>
    <w:rsid w:val="00AC5096"/>
    <w:rsid w:val="00AC58DB"/>
    <w:rsid w:val="00AD2DD2"/>
    <w:rsid w:val="00AE09E4"/>
    <w:rsid w:val="00AF7987"/>
    <w:rsid w:val="00B2571D"/>
    <w:rsid w:val="00B26AC6"/>
    <w:rsid w:val="00B464BC"/>
    <w:rsid w:val="00B604DA"/>
    <w:rsid w:val="00B60E4E"/>
    <w:rsid w:val="00B6229C"/>
    <w:rsid w:val="00B66A9C"/>
    <w:rsid w:val="00B75C8F"/>
    <w:rsid w:val="00B812D7"/>
    <w:rsid w:val="00B82A53"/>
    <w:rsid w:val="00B90490"/>
    <w:rsid w:val="00B906F2"/>
    <w:rsid w:val="00B907BB"/>
    <w:rsid w:val="00B97418"/>
    <w:rsid w:val="00BA6EDD"/>
    <w:rsid w:val="00BD1F2B"/>
    <w:rsid w:val="00BE0085"/>
    <w:rsid w:val="00BF6581"/>
    <w:rsid w:val="00BF6B6A"/>
    <w:rsid w:val="00C1167F"/>
    <w:rsid w:val="00C11E93"/>
    <w:rsid w:val="00C27D1C"/>
    <w:rsid w:val="00C35045"/>
    <w:rsid w:val="00C40305"/>
    <w:rsid w:val="00C40E95"/>
    <w:rsid w:val="00C44D65"/>
    <w:rsid w:val="00C44E35"/>
    <w:rsid w:val="00C51423"/>
    <w:rsid w:val="00C51988"/>
    <w:rsid w:val="00C52F18"/>
    <w:rsid w:val="00C76BDE"/>
    <w:rsid w:val="00C84DAF"/>
    <w:rsid w:val="00C92706"/>
    <w:rsid w:val="00CA2307"/>
    <w:rsid w:val="00CB0FA4"/>
    <w:rsid w:val="00CB2543"/>
    <w:rsid w:val="00CB534C"/>
    <w:rsid w:val="00CB75EA"/>
    <w:rsid w:val="00CD2537"/>
    <w:rsid w:val="00CE2FA4"/>
    <w:rsid w:val="00CE319F"/>
    <w:rsid w:val="00CF2363"/>
    <w:rsid w:val="00D01452"/>
    <w:rsid w:val="00D1229D"/>
    <w:rsid w:val="00D64E66"/>
    <w:rsid w:val="00D66926"/>
    <w:rsid w:val="00D853DF"/>
    <w:rsid w:val="00D8778F"/>
    <w:rsid w:val="00D90D3A"/>
    <w:rsid w:val="00DB0455"/>
    <w:rsid w:val="00DB44DA"/>
    <w:rsid w:val="00DB63F1"/>
    <w:rsid w:val="00DC36B3"/>
    <w:rsid w:val="00DC3A2B"/>
    <w:rsid w:val="00DC3C2E"/>
    <w:rsid w:val="00DD39CE"/>
    <w:rsid w:val="00DE331F"/>
    <w:rsid w:val="00DE36BA"/>
    <w:rsid w:val="00DE5F4F"/>
    <w:rsid w:val="00DF6245"/>
    <w:rsid w:val="00E0408E"/>
    <w:rsid w:val="00E12836"/>
    <w:rsid w:val="00E15343"/>
    <w:rsid w:val="00E21C2A"/>
    <w:rsid w:val="00E317C6"/>
    <w:rsid w:val="00E41603"/>
    <w:rsid w:val="00E43515"/>
    <w:rsid w:val="00E6523F"/>
    <w:rsid w:val="00E77C9C"/>
    <w:rsid w:val="00E804A4"/>
    <w:rsid w:val="00E8536F"/>
    <w:rsid w:val="00E861A0"/>
    <w:rsid w:val="00E97F20"/>
    <w:rsid w:val="00EA5B6D"/>
    <w:rsid w:val="00EB78CA"/>
    <w:rsid w:val="00EC07C5"/>
    <w:rsid w:val="00EC674F"/>
    <w:rsid w:val="00ED00E0"/>
    <w:rsid w:val="00ED1F42"/>
    <w:rsid w:val="00ED238B"/>
    <w:rsid w:val="00ED6973"/>
    <w:rsid w:val="00EE3BE6"/>
    <w:rsid w:val="00EE4F58"/>
    <w:rsid w:val="00EF3BBB"/>
    <w:rsid w:val="00EF5B06"/>
    <w:rsid w:val="00F07C0F"/>
    <w:rsid w:val="00F271D7"/>
    <w:rsid w:val="00F34FEF"/>
    <w:rsid w:val="00F51017"/>
    <w:rsid w:val="00F51C9E"/>
    <w:rsid w:val="00F54A30"/>
    <w:rsid w:val="00F6610B"/>
    <w:rsid w:val="00F75866"/>
    <w:rsid w:val="00F80B3C"/>
    <w:rsid w:val="00FB713C"/>
    <w:rsid w:val="00FB7430"/>
    <w:rsid w:val="00FB7DCD"/>
    <w:rsid w:val="00FC2CB3"/>
    <w:rsid w:val="00FD2FF0"/>
    <w:rsid w:val="00FD38E8"/>
    <w:rsid w:val="00FD5988"/>
    <w:rsid w:val="00FD5B74"/>
    <w:rsid w:val="00FE1856"/>
    <w:rsid w:val="00FF6E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437666"/>
  <w15:chartTrackingRefBased/>
  <w15:docId w15:val="{4F736A34-0B8C-400E-A994-F66315BAC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51D6"/>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B51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B51D6"/>
    <w:pPr>
      <w:ind w:left="720"/>
      <w:contextualSpacing/>
    </w:pPr>
    <w:rPr>
      <w:rFonts w:eastAsiaTheme="minorHAnsi"/>
      <w:szCs w:val="28"/>
      <w:lang w:bidi="bn-BD"/>
    </w:rPr>
  </w:style>
  <w:style w:type="character" w:styleId="Hyperlink">
    <w:name w:val="Hyperlink"/>
    <w:basedOn w:val="DefaultParagraphFont"/>
    <w:uiPriority w:val="99"/>
    <w:unhideWhenUsed/>
    <w:rsid w:val="003B51D6"/>
    <w:rPr>
      <w:color w:val="0563C1" w:themeColor="hyperlink"/>
      <w:u w:val="single"/>
    </w:rPr>
  </w:style>
  <w:style w:type="paragraph" w:styleId="Header">
    <w:name w:val="header"/>
    <w:basedOn w:val="Normal"/>
    <w:link w:val="HeaderChar"/>
    <w:uiPriority w:val="99"/>
    <w:unhideWhenUsed/>
    <w:rsid w:val="003B51D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51D6"/>
    <w:rPr>
      <w:rFonts w:eastAsiaTheme="minorEastAsia"/>
    </w:rPr>
  </w:style>
  <w:style w:type="paragraph" w:styleId="Footer">
    <w:name w:val="footer"/>
    <w:basedOn w:val="Normal"/>
    <w:link w:val="FooterChar"/>
    <w:uiPriority w:val="99"/>
    <w:unhideWhenUsed/>
    <w:rsid w:val="003B51D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51D6"/>
    <w:rPr>
      <w:rFonts w:eastAsiaTheme="minorEastAsia"/>
    </w:rPr>
  </w:style>
  <w:style w:type="paragraph" w:styleId="NormalWeb">
    <w:name w:val="Normal (Web)"/>
    <w:basedOn w:val="Normal"/>
    <w:uiPriority w:val="99"/>
    <w:semiHidden/>
    <w:unhideWhenUsed/>
    <w:rsid w:val="003B51D6"/>
    <w:pPr>
      <w:spacing w:before="100" w:beforeAutospacing="1" w:after="100" w:afterAutospacing="1" w:line="240" w:lineRule="auto"/>
    </w:pPr>
    <w:rPr>
      <w:rFonts w:ascii="Times New Roman" w:eastAsia="Times New Roman" w:hAnsi="Times New Roman" w:cs="Times New Roman"/>
      <w:sz w:val="24"/>
      <w:szCs w:val="24"/>
    </w:rPr>
  </w:style>
  <w:style w:type="table" w:styleId="GridTable5Dark-Accent3">
    <w:name w:val="Grid Table 5 Dark Accent 3"/>
    <w:basedOn w:val="TableNormal"/>
    <w:uiPriority w:val="50"/>
    <w:rsid w:val="003B51D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GridTable4-Accent3">
    <w:name w:val="Grid Table 4 Accent 3"/>
    <w:basedOn w:val="TableNormal"/>
    <w:uiPriority w:val="49"/>
    <w:rsid w:val="003B51D6"/>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UnresolvedMention">
    <w:name w:val="Unresolved Mention"/>
    <w:basedOn w:val="DefaultParagraphFont"/>
    <w:uiPriority w:val="99"/>
    <w:semiHidden/>
    <w:unhideWhenUsed/>
    <w:rsid w:val="003B51D6"/>
    <w:rPr>
      <w:color w:val="605E5C"/>
      <w:shd w:val="clear" w:color="auto" w:fill="E1DFDD"/>
    </w:rPr>
  </w:style>
  <w:style w:type="paragraph" w:styleId="Title">
    <w:name w:val="Title"/>
    <w:basedOn w:val="Normal"/>
    <w:next w:val="Normal"/>
    <w:link w:val="TitleChar"/>
    <w:uiPriority w:val="10"/>
    <w:qFormat/>
    <w:rsid w:val="003B51D6"/>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66"/>
      <w:lang w:bidi="bn-BD"/>
    </w:rPr>
  </w:style>
  <w:style w:type="character" w:customStyle="1" w:styleId="TitleChar">
    <w:name w:val="Title Char"/>
    <w:basedOn w:val="DefaultParagraphFont"/>
    <w:link w:val="Title"/>
    <w:uiPriority w:val="10"/>
    <w:rsid w:val="003B51D6"/>
    <w:rPr>
      <w:rFonts w:asciiTheme="majorHAnsi" w:eastAsiaTheme="majorEastAsia" w:hAnsiTheme="majorHAnsi" w:cstheme="majorBidi"/>
      <w:color w:val="323E4F" w:themeColor="text2" w:themeShade="BF"/>
      <w:spacing w:val="5"/>
      <w:kern w:val="28"/>
      <w:sz w:val="52"/>
      <w:szCs w:val="66"/>
      <w:lang w:bidi="bn-BD"/>
    </w:rPr>
  </w:style>
  <w:style w:type="character" w:customStyle="1" w:styleId="selectable">
    <w:name w:val="selectable"/>
    <w:basedOn w:val="DefaultParagraphFont"/>
    <w:rsid w:val="003B51D6"/>
  </w:style>
  <w:style w:type="table" w:styleId="GridTable4-Accent4">
    <w:name w:val="Grid Table 4 Accent 4"/>
    <w:basedOn w:val="TableNormal"/>
    <w:uiPriority w:val="49"/>
    <w:rsid w:val="003B51D6"/>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1Light">
    <w:name w:val="Grid Table 1 Light"/>
    <w:basedOn w:val="TableNormal"/>
    <w:uiPriority w:val="46"/>
    <w:rsid w:val="003B51D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GridLight">
    <w:name w:val="Grid Table Light"/>
    <w:basedOn w:val="TableNormal"/>
    <w:uiPriority w:val="40"/>
    <w:rsid w:val="003B51D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3">
    <w:name w:val="Plain Table 3"/>
    <w:basedOn w:val="TableNormal"/>
    <w:uiPriority w:val="43"/>
    <w:rsid w:val="003B51D6"/>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4-Accent5">
    <w:name w:val="Grid Table 4 Accent 5"/>
    <w:basedOn w:val="TableNormal"/>
    <w:uiPriority w:val="49"/>
    <w:rsid w:val="003B51D6"/>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4-Accent6">
    <w:name w:val="Grid Table 4 Accent 6"/>
    <w:basedOn w:val="TableNormal"/>
    <w:uiPriority w:val="49"/>
    <w:rsid w:val="003B51D6"/>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dTable4-Accent1">
    <w:name w:val="Grid Table 4 Accent 1"/>
    <w:basedOn w:val="TableNormal"/>
    <w:uiPriority w:val="49"/>
    <w:rsid w:val="003B51D6"/>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5Dark-Accent6">
    <w:name w:val="Grid Table 5 Dark Accent 6"/>
    <w:basedOn w:val="TableNormal"/>
    <w:uiPriority w:val="50"/>
    <w:rsid w:val="003B51D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GridTable6Colorful-Accent6">
    <w:name w:val="Grid Table 6 Colorful Accent 6"/>
    <w:basedOn w:val="TableNormal"/>
    <w:uiPriority w:val="51"/>
    <w:rsid w:val="003B51D6"/>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FootnoteText">
    <w:name w:val="footnote text"/>
    <w:basedOn w:val="Normal"/>
    <w:link w:val="FootnoteTextChar"/>
    <w:uiPriority w:val="99"/>
    <w:semiHidden/>
    <w:unhideWhenUsed/>
    <w:rsid w:val="003B51D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B51D6"/>
    <w:rPr>
      <w:rFonts w:eastAsiaTheme="minorEastAsia"/>
      <w:sz w:val="20"/>
      <w:szCs w:val="20"/>
    </w:rPr>
  </w:style>
  <w:style w:type="character" w:styleId="FootnoteReference">
    <w:name w:val="footnote reference"/>
    <w:basedOn w:val="DefaultParagraphFont"/>
    <w:uiPriority w:val="99"/>
    <w:semiHidden/>
    <w:unhideWhenUsed/>
    <w:rsid w:val="003B51D6"/>
    <w:rPr>
      <w:vertAlign w:val="superscript"/>
    </w:rPr>
  </w:style>
  <w:style w:type="table" w:styleId="GridTable3-Accent6">
    <w:name w:val="Grid Table 3 Accent 6"/>
    <w:basedOn w:val="TableNormal"/>
    <w:uiPriority w:val="48"/>
    <w:rsid w:val="00186A5D"/>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GridTable5Dark-Accent1">
    <w:name w:val="Grid Table 5 Dark Accent 1"/>
    <w:basedOn w:val="TableNormal"/>
    <w:uiPriority w:val="50"/>
    <w:rsid w:val="00852BA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ListTable4-Accent5">
    <w:name w:val="List Table 4 Accent 5"/>
    <w:basedOn w:val="TableNormal"/>
    <w:uiPriority w:val="49"/>
    <w:rsid w:val="00852BAB"/>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tcBorders>
        <w:shd w:val="clear" w:color="auto" w:fill="5B9BD5" w:themeFill="accent5"/>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ListTable4-Accent6">
    <w:name w:val="List Table 4 Accent 6"/>
    <w:basedOn w:val="TableNormal"/>
    <w:uiPriority w:val="49"/>
    <w:rsid w:val="00852BAB"/>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dTable5Dark-Accent5">
    <w:name w:val="Grid Table 5 Dark Accent 5"/>
    <w:basedOn w:val="TableNormal"/>
    <w:uiPriority w:val="50"/>
    <w:rsid w:val="00852BA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books.google.com.bd/books?hl=en&amp;lr=&amp;id=pip8AwAAQBAJ&amp;oi=fnd&amp;pg=PP1&amp;dq=ac%20countability+in+public+administration&amp;ots=kshsyA5f5N" TargetMode="External"/><Relationship Id="rId7" Type="http://schemas.openxmlformats.org/officeDocument/2006/relationships/hyperlink" Target="http://www.grs.gov.bd" TargetMode="Externa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yperlink" Target="https://books.google.com.bd/books/about/Case_Study_Research.html?id" TargetMode="External"/><Relationship Id="rId2" Type="http://schemas.openxmlformats.org/officeDocument/2006/relationships/styles" Target="styles.xml"/><Relationship Id="rId16" Type="http://schemas.openxmlformats.org/officeDocument/2006/relationships/chart" Target="charts/chart9.xml"/><Relationship Id="rId20" Type="http://schemas.openxmlformats.org/officeDocument/2006/relationships/hyperlink" Target="file:///C:/Users/Laptop/Downloads/GRS%20in%20Bangladesh%20Morshed,%2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24" Type="http://schemas.openxmlformats.org/officeDocument/2006/relationships/hyperlink" Target="file:///C:/Users/Laptop/Downloads/GRS%20ADB%20good.pdf" TargetMode="External"/><Relationship Id="rId5"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hyperlink" Target="http://www.rbi.org.in/" TargetMode="External"/><Relationship Id="rId10" Type="http://schemas.openxmlformats.org/officeDocument/2006/relationships/chart" Target="charts/chart3.xml"/><Relationship Id="rId19" Type="http://schemas.openxmlformats.org/officeDocument/2006/relationships/hyperlink" Target="http://www.northsouth.edu/newassets/files/ppg" TargetMode="Externa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s://cabinet.portal.gov.bd/sites/default/files/files/cabinet.portal.gov.bd/page/f2be278b_b1a6_49f7_b337_b32405fab964/GRS%20Guidelinhes%2C%20"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Sales</c:v>
                </c:pt>
              </c:strCache>
            </c:strRef>
          </c:tx>
          <c:dPt>
            <c:idx val="0"/>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1-2562-4AD1-B361-844E9FCEA0F4}"/>
              </c:ext>
            </c:extLst>
          </c:dPt>
          <c:dPt>
            <c:idx val="1"/>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3-2562-4AD1-B361-844E9FCEA0F4}"/>
              </c:ext>
            </c:extLst>
          </c:dPt>
          <c:dPt>
            <c:idx val="2"/>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5-2562-4AD1-B361-844E9FCEA0F4}"/>
              </c:ext>
            </c:extLst>
          </c:dPt>
          <c:dPt>
            <c:idx val="3"/>
            <c:bubble3D val="0"/>
            <c:spPr>
              <a:solidFill>
                <a:schemeClr val="accent6">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2562-4AD1-B361-844E9FCEA0F4}"/>
              </c:ext>
            </c:extLst>
          </c:dPt>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Online grievance</c:v>
                </c:pt>
                <c:pt idx="1">
                  <c:v>Offline grievance</c:v>
                </c:pt>
              </c:strCache>
            </c:strRef>
          </c:cat>
          <c:val>
            <c:numRef>
              <c:f>Sheet1!$B$2:$B$5</c:f>
              <c:numCache>
                <c:formatCode>0%</c:formatCode>
                <c:ptCount val="4"/>
                <c:pt idx="0">
                  <c:v>0.38</c:v>
                </c:pt>
                <c:pt idx="1">
                  <c:v>0.62</c:v>
                </c:pt>
              </c:numCache>
            </c:numRef>
          </c:val>
          <c:extLst>
            <c:ext xmlns:c16="http://schemas.microsoft.com/office/drawing/2014/chart" uri="{C3380CC4-5D6E-409C-BE32-E72D297353CC}">
              <c16:uniqueId val="{00000008-2562-4AD1-B361-844E9FCEA0F4}"/>
            </c:ext>
          </c:extLst>
        </c:ser>
        <c:dLbls>
          <c:showLegendKey val="0"/>
          <c:showVal val="0"/>
          <c:showCatName val="0"/>
          <c:showSerName val="0"/>
          <c:showPercent val="0"/>
          <c:showBubbleSize val="0"/>
          <c:showLeaderLines val="1"/>
        </c:dLbls>
      </c:pie3D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6595217264508603E-2"/>
          <c:y val="0.13711645101663586"/>
          <c:w val="0.76930129188396901"/>
          <c:h val="0.57691181393453361"/>
        </c:manualLayout>
      </c:layout>
      <c:barChart>
        <c:barDir val="col"/>
        <c:grouping val="clustered"/>
        <c:varyColors val="0"/>
        <c:ser>
          <c:idx val="0"/>
          <c:order val="0"/>
          <c:tx>
            <c:strRef>
              <c:f>Sheet1!$B$1</c:f>
              <c:strCache>
                <c:ptCount val="1"/>
                <c:pt idx="0">
                  <c:v>No. of grievance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2"/>
                <c:pt idx="0">
                  <c:v>Ministry/Division</c:v>
                </c:pt>
                <c:pt idx="1">
                  <c:v>District Administration</c:v>
                </c:pt>
              </c:strCache>
            </c:strRef>
          </c:cat>
          <c:val>
            <c:numRef>
              <c:f>Sheet1!$B$2:$B$5</c:f>
              <c:numCache>
                <c:formatCode>General</c:formatCode>
                <c:ptCount val="4"/>
                <c:pt idx="0">
                  <c:v>1659</c:v>
                </c:pt>
                <c:pt idx="1">
                  <c:v>245</c:v>
                </c:pt>
              </c:numCache>
            </c:numRef>
          </c:val>
          <c:extLst>
            <c:ext xmlns:c16="http://schemas.microsoft.com/office/drawing/2014/chart" uri="{C3380CC4-5D6E-409C-BE32-E72D297353CC}">
              <c16:uniqueId val="{00000000-D6AC-49B0-9ACA-82571D9EBAF7}"/>
            </c:ext>
          </c:extLst>
        </c:ser>
        <c:ser>
          <c:idx val="1"/>
          <c:order val="1"/>
          <c:tx>
            <c:strRef>
              <c:f>Sheet1!$C$1</c:f>
              <c:strCache>
                <c:ptCount val="1"/>
                <c:pt idx="0">
                  <c:v>Redressed</c:v>
                </c:pt>
              </c:strCache>
            </c:strRef>
          </c:tx>
          <c:spPr>
            <a:solidFill>
              <a:schemeClr val="accent2"/>
            </a:solidFill>
            <a:ln>
              <a:noFill/>
            </a:ln>
            <a:effectLst/>
          </c:spPr>
          <c:invertIfNegative val="0"/>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6AC-49B0-9ACA-82571D9EBAF7}"/>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6AC-49B0-9ACA-82571D9EBAF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2"/>
                <c:pt idx="0">
                  <c:v>Ministry/Division</c:v>
                </c:pt>
                <c:pt idx="1">
                  <c:v>District Administration</c:v>
                </c:pt>
              </c:strCache>
            </c:strRef>
          </c:cat>
          <c:val>
            <c:numRef>
              <c:f>Sheet1!$C$2:$C$5</c:f>
              <c:numCache>
                <c:formatCode>General</c:formatCode>
                <c:ptCount val="4"/>
                <c:pt idx="0">
                  <c:v>1571</c:v>
                </c:pt>
                <c:pt idx="1">
                  <c:v>59</c:v>
                </c:pt>
              </c:numCache>
            </c:numRef>
          </c:val>
          <c:extLst>
            <c:ext xmlns:c16="http://schemas.microsoft.com/office/drawing/2014/chart" uri="{C3380CC4-5D6E-409C-BE32-E72D297353CC}">
              <c16:uniqueId val="{00000003-D6AC-49B0-9ACA-82571D9EBAF7}"/>
            </c:ext>
          </c:extLst>
        </c:ser>
        <c:ser>
          <c:idx val="2"/>
          <c:order val="2"/>
          <c:tx>
            <c:strRef>
              <c:f>Sheet1!$D$1</c:f>
              <c:strCache>
                <c:ptCount val="1"/>
                <c:pt idx="0">
                  <c:v>Redress rate</c:v>
                </c:pt>
              </c:strCache>
            </c:strRef>
          </c:tx>
          <c:spPr>
            <a:solidFill>
              <a:schemeClr val="accent3"/>
            </a:solidFill>
            <a:ln>
              <a:noFill/>
            </a:ln>
            <a:effectLst/>
          </c:spPr>
          <c:invertIfNegative val="0"/>
          <c:cat>
            <c:strRef>
              <c:f>Sheet1!$A$2:$A$5</c:f>
              <c:strCache>
                <c:ptCount val="2"/>
                <c:pt idx="0">
                  <c:v>Ministry/Division</c:v>
                </c:pt>
                <c:pt idx="1">
                  <c:v>District Administration</c:v>
                </c:pt>
              </c:strCache>
            </c:strRef>
          </c:cat>
          <c:val>
            <c:numRef>
              <c:f>Sheet1!$D$2:$D$5</c:f>
              <c:numCache>
                <c:formatCode>General</c:formatCode>
                <c:ptCount val="4"/>
              </c:numCache>
            </c:numRef>
          </c:val>
          <c:extLst>
            <c:ext xmlns:c16="http://schemas.microsoft.com/office/drawing/2014/chart" uri="{C3380CC4-5D6E-409C-BE32-E72D297353CC}">
              <c16:uniqueId val="{00000004-D6AC-49B0-9ACA-82571D9EBAF7}"/>
            </c:ext>
          </c:extLst>
        </c:ser>
        <c:dLbls>
          <c:showLegendKey val="0"/>
          <c:showVal val="0"/>
          <c:showCatName val="0"/>
          <c:showSerName val="0"/>
          <c:showPercent val="0"/>
          <c:showBubbleSize val="0"/>
        </c:dLbls>
        <c:gapWidth val="219"/>
        <c:axId val="502269680"/>
        <c:axId val="502275584"/>
      </c:barChart>
      <c:catAx>
        <c:axId val="502269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2275584"/>
        <c:crosses val="autoZero"/>
        <c:auto val="1"/>
        <c:lblAlgn val="ctr"/>
        <c:lblOffset val="100"/>
        <c:noMultiLvlLbl val="0"/>
      </c:catAx>
      <c:valAx>
        <c:axId val="502275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2269680"/>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b="1" i="0" u="none" strike="noStrike" baseline="0">
                <a:effectLst/>
                <a:latin typeface="Times New Roman" panose="02020603050405020304" pitchFamily="18" charset="0"/>
                <a:cs typeface="Times New Roman" panose="02020603050405020304" pitchFamily="18" charset="0"/>
              </a:rPr>
              <a:t>Challenges of Implementation of GRS </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tx>
            <c:strRef>
              <c:f>Sheet1!$B$1</c:f>
              <c:strCache>
                <c:ptCount val="1"/>
                <c:pt idx="0">
                  <c:v>Series 1</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rgbClr val="FFFF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Lack of citizens’ awareness</c:v>
                </c:pt>
                <c:pt idx="1">
                  <c:v>Inadequate training for the officials</c:v>
                </c:pt>
                <c:pt idx="2">
                  <c:v>Lack of monitoring and evaluation</c:v>
                </c:pt>
                <c:pt idx="3">
                  <c:v>Lack of skilled manpower &amp; logistics</c:v>
                </c:pt>
                <c:pt idx="4">
                  <c:v>Excessive workload of GRO</c:v>
                </c:pt>
                <c:pt idx="5">
                  <c:v>Lack of positive attitude</c:v>
                </c:pt>
                <c:pt idx="6">
                  <c:v>Lack of publicity</c:v>
                </c:pt>
                <c:pt idx="7">
                  <c:v>Lack of legal obligations</c:v>
                </c:pt>
              </c:strCache>
            </c:strRef>
          </c:cat>
          <c:val>
            <c:numRef>
              <c:f>Sheet1!$B$2:$B$9</c:f>
              <c:numCache>
                <c:formatCode>0%</c:formatCode>
                <c:ptCount val="8"/>
                <c:pt idx="0">
                  <c:v>0.79</c:v>
                </c:pt>
                <c:pt idx="1">
                  <c:v>0.71</c:v>
                </c:pt>
                <c:pt idx="2">
                  <c:v>0.56999999999999995</c:v>
                </c:pt>
                <c:pt idx="3">
                  <c:v>0.64</c:v>
                </c:pt>
                <c:pt idx="4">
                  <c:v>0.71</c:v>
                </c:pt>
                <c:pt idx="5">
                  <c:v>0.56999999999999995</c:v>
                </c:pt>
                <c:pt idx="6">
                  <c:v>0.79</c:v>
                </c:pt>
                <c:pt idx="7">
                  <c:v>0.5</c:v>
                </c:pt>
              </c:numCache>
            </c:numRef>
          </c:val>
          <c:extLst>
            <c:ext xmlns:c16="http://schemas.microsoft.com/office/drawing/2014/chart" uri="{C3380CC4-5D6E-409C-BE32-E72D297353CC}">
              <c16:uniqueId val="{00000000-4668-4A64-A033-35795ED24248}"/>
            </c:ext>
          </c:extLst>
        </c:ser>
        <c:ser>
          <c:idx val="1"/>
          <c:order val="1"/>
          <c:tx>
            <c:strRef>
              <c:f>Sheet1!$C$1</c:f>
              <c:strCache>
                <c:ptCount val="1"/>
                <c:pt idx="0">
                  <c:v>Series 2</c:v>
                </c:pt>
              </c:strCache>
            </c:strRef>
          </c:tx>
          <c:spPr>
            <a:solidFill>
              <a:schemeClr val="accent2"/>
            </a:solidFill>
            <a:ln>
              <a:noFill/>
            </a:ln>
            <a:effectLst/>
            <a:sp3d/>
          </c:spPr>
          <c:invertIfNegative val="0"/>
          <c:cat>
            <c:strRef>
              <c:f>Sheet1!$A$2:$A$9</c:f>
              <c:strCache>
                <c:ptCount val="8"/>
                <c:pt idx="0">
                  <c:v>Lack of citizens’ awareness</c:v>
                </c:pt>
                <c:pt idx="1">
                  <c:v>Inadequate training for the officials</c:v>
                </c:pt>
                <c:pt idx="2">
                  <c:v>Lack of monitoring and evaluation</c:v>
                </c:pt>
                <c:pt idx="3">
                  <c:v>Lack of skilled manpower &amp; logistics</c:v>
                </c:pt>
                <c:pt idx="4">
                  <c:v>Excessive workload of GRO</c:v>
                </c:pt>
                <c:pt idx="5">
                  <c:v>Lack of positive attitude</c:v>
                </c:pt>
                <c:pt idx="6">
                  <c:v>Lack of publicity</c:v>
                </c:pt>
                <c:pt idx="7">
                  <c:v>Lack of legal obligations</c:v>
                </c:pt>
              </c:strCache>
            </c:strRef>
          </c:cat>
          <c:val>
            <c:numRef>
              <c:f>Sheet1!$C$2:$C$9</c:f>
              <c:numCache>
                <c:formatCode>General</c:formatCode>
                <c:ptCount val="8"/>
              </c:numCache>
            </c:numRef>
          </c:val>
          <c:extLst>
            <c:ext xmlns:c16="http://schemas.microsoft.com/office/drawing/2014/chart" uri="{C3380CC4-5D6E-409C-BE32-E72D297353CC}">
              <c16:uniqueId val="{00000001-4668-4A64-A033-35795ED24248}"/>
            </c:ext>
          </c:extLst>
        </c:ser>
        <c:ser>
          <c:idx val="2"/>
          <c:order val="2"/>
          <c:tx>
            <c:strRef>
              <c:f>Sheet1!$D$1</c:f>
              <c:strCache>
                <c:ptCount val="1"/>
                <c:pt idx="0">
                  <c:v>Series 3</c:v>
                </c:pt>
              </c:strCache>
            </c:strRef>
          </c:tx>
          <c:spPr>
            <a:solidFill>
              <a:schemeClr val="accent3"/>
            </a:solidFill>
            <a:ln>
              <a:noFill/>
            </a:ln>
            <a:effectLst/>
            <a:sp3d/>
          </c:spPr>
          <c:invertIfNegative val="0"/>
          <c:cat>
            <c:strRef>
              <c:f>Sheet1!$A$2:$A$9</c:f>
              <c:strCache>
                <c:ptCount val="8"/>
                <c:pt idx="0">
                  <c:v>Lack of citizens’ awareness</c:v>
                </c:pt>
                <c:pt idx="1">
                  <c:v>Inadequate training for the officials</c:v>
                </c:pt>
                <c:pt idx="2">
                  <c:v>Lack of monitoring and evaluation</c:v>
                </c:pt>
                <c:pt idx="3">
                  <c:v>Lack of skilled manpower &amp; logistics</c:v>
                </c:pt>
                <c:pt idx="4">
                  <c:v>Excessive workload of GRO</c:v>
                </c:pt>
                <c:pt idx="5">
                  <c:v>Lack of positive attitude</c:v>
                </c:pt>
                <c:pt idx="6">
                  <c:v>Lack of publicity</c:v>
                </c:pt>
                <c:pt idx="7">
                  <c:v>Lack of legal obligations</c:v>
                </c:pt>
              </c:strCache>
            </c:strRef>
          </c:cat>
          <c:val>
            <c:numRef>
              <c:f>Sheet1!$D$2:$D$9</c:f>
              <c:numCache>
                <c:formatCode>General</c:formatCode>
                <c:ptCount val="8"/>
              </c:numCache>
            </c:numRef>
          </c:val>
          <c:extLst>
            <c:ext xmlns:c16="http://schemas.microsoft.com/office/drawing/2014/chart" uri="{C3380CC4-5D6E-409C-BE32-E72D297353CC}">
              <c16:uniqueId val="{00000002-4668-4A64-A033-35795ED24248}"/>
            </c:ext>
          </c:extLst>
        </c:ser>
        <c:dLbls>
          <c:showLegendKey val="0"/>
          <c:showVal val="0"/>
          <c:showCatName val="0"/>
          <c:showSerName val="0"/>
          <c:showPercent val="0"/>
          <c:showBubbleSize val="0"/>
        </c:dLbls>
        <c:gapWidth val="182"/>
        <c:shape val="box"/>
        <c:axId val="1723240672"/>
        <c:axId val="1825655280"/>
        <c:axId val="0"/>
      </c:bar3DChart>
      <c:catAx>
        <c:axId val="172324067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825655280"/>
        <c:crosses val="autoZero"/>
        <c:auto val="1"/>
        <c:lblAlgn val="ctr"/>
        <c:lblOffset val="100"/>
        <c:noMultiLvlLbl val="0"/>
      </c:catAx>
      <c:valAx>
        <c:axId val="1825655280"/>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2324067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Online grievance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Narsingdi</c:v>
                </c:pt>
                <c:pt idx="1">
                  <c:v>Narayanganj</c:v>
                </c:pt>
                <c:pt idx="2">
                  <c:v>Gazipur</c:v>
                </c:pt>
                <c:pt idx="3">
                  <c:v>Tangail</c:v>
                </c:pt>
                <c:pt idx="4">
                  <c:v>Mymensingh</c:v>
                </c:pt>
              </c:strCache>
            </c:strRef>
          </c:cat>
          <c:val>
            <c:numRef>
              <c:f>Sheet1!$B$2:$B$6</c:f>
              <c:numCache>
                <c:formatCode>General</c:formatCode>
                <c:ptCount val="5"/>
                <c:pt idx="0">
                  <c:v>34</c:v>
                </c:pt>
                <c:pt idx="1">
                  <c:v>44</c:v>
                </c:pt>
                <c:pt idx="2">
                  <c:v>60</c:v>
                </c:pt>
                <c:pt idx="3">
                  <c:v>62</c:v>
                </c:pt>
                <c:pt idx="4">
                  <c:v>45</c:v>
                </c:pt>
              </c:numCache>
            </c:numRef>
          </c:val>
          <c:extLst>
            <c:ext xmlns:c16="http://schemas.microsoft.com/office/drawing/2014/chart" uri="{C3380CC4-5D6E-409C-BE32-E72D297353CC}">
              <c16:uniqueId val="{00000000-030B-4534-BD20-9B74ECB4B521}"/>
            </c:ext>
          </c:extLst>
        </c:ser>
        <c:ser>
          <c:idx val="1"/>
          <c:order val="1"/>
          <c:tx>
            <c:strRef>
              <c:f>Sheet1!$C$1</c:f>
              <c:strCache>
                <c:ptCount val="1"/>
                <c:pt idx="0">
                  <c:v>Offline grievance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Narsingdi</c:v>
                </c:pt>
                <c:pt idx="1">
                  <c:v>Narayanganj</c:v>
                </c:pt>
                <c:pt idx="2">
                  <c:v>Gazipur</c:v>
                </c:pt>
                <c:pt idx="3">
                  <c:v>Tangail</c:v>
                </c:pt>
                <c:pt idx="4">
                  <c:v>Mymensingh</c:v>
                </c:pt>
              </c:strCache>
            </c:strRef>
          </c:cat>
          <c:val>
            <c:numRef>
              <c:f>Sheet1!$C$2:$C$6</c:f>
              <c:numCache>
                <c:formatCode>General</c:formatCode>
                <c:ptCount val="5"/>
                <c:pt idx="0">
                  <c:v>0</c:v>
                </c:pt>
                <c:pt idx="1">
                  <c:v>56</c:v>
                </c:pt>
                <c:pt idx="2">
                  <c:v>110</c:v>
                </c:pt>
                <c:pt idx="3">
                  <c:v>63</c:v>
                </c:pt>
                <c:pt idx="4">
                  <c:v>174</c:v>
                </c:pt>
              </c:numCache>
            </c:numRef>
          </c:val>
          <c:extLst>
            <c:ext xmlns:c16="http://schemas.microsoft.com/office/drawing/2014/chart" uri="{C3380CC4-5D6E-409C-BE32-E72D297353CC}">
              <c16:uniqueId val="{00000001-030B-4534-BD20-9B74ECB4B521}"/>
            </c:ext>
          </c:extLst>
        </c:ser>
        <c:ser>
          <c:idx val="2"/>
          <c:order val="2"/>
          <c:tx>
            <c:strRef>
              <c:f>Sheet1!$D$1</c:f>
              <c:strCache>
                <c:ptCount val="1"/>
                <c:pt idx="0">
                  <c:v>Column1</c:v>
                </c:pt>
              </c:strCache>
            </c:strRef>
          </c:tx>
          <c:spPr>
            <a:solidFill>
              <a:schemeClr val="accent3"/>
            </a:solidFill>
            <a:ln>
              <a:noFill/>
            </a:ln>
            <a:effectLst/>
          </c:spPr>
          <c:invertIfNegative val="0"/>
          <c:cat>
            <c:strRef>
              <c:f>Sheet1!$A$2:$A$6</c:f>
              <c:strCache>
                <c:ptCount val="5"/>
                <c:pt idx="0">
                  <c:v>Narsingdi</c:v>
                </c:pt>
                <c:pt idx="1">
                  <c:v>Narayanganj</c:v>
                </c:pt>
                <c:pt idx="2">
                  <c:v>Gazipur</c:v>
                </c:pt>
                <c:pt idx="3">
                  <c:v>Tangail</c:v>
                </c:pt>
                <c:pt idx="4">
                  <c:v>Mymensingh</c:v>
                </c:pt>
              </c:strCache>
            </c:strRef>
          </c:cat>
          <c:val>
            <c:numRef>
              <c:f>Sheet1!$D$2:$D$6</c:f>
              <c:numCache>
                <c:formatCode>General</c:formatCode>
                <c:ptCount val="5"/>
              </c:numCache>
            </c:numRef>
          </c:val>
          <c:extLst>
            <c:ext xmlns:c16="http://schemas.microsoft.com/office/drawing/2014/chart" uri="{C3380CC4-5D6E-409C-BE32-E72D297353CC}">
              <c16:uniqueId val="{00000002-030B-4534-BD20-9B74ECB4B521}"/>
            </c:ext>
          </c:extLst>
        </c:ser>
        <c:dLbls>
          <c:showLegendKey val="0"/>
          <c:showVal val="0"/>
          <c:showCatName val="0"/>
          <c:showSerName val="0"/>
          <c:showPercent val="0"/>
          <c:showBubbleSize val="0"/>
        </c:dLbls>
        <c:gapWidth val="219"/>
        <c:overlap val="-27"/>
        <c:axId val="493589368"/>
        <c:axId val="209858112"/>
      </c:barChart>
      <c:catAx>
        <c:axId val="493589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9858112"/>
        <c:crosses val="autoZero"/>
        <c:auto val="1"/>
        <c:lblAlgn val="ctr"/>
        <c:lblOffset val="100"/>
        <c:noMultiLvlLbl val="0"/>
      </c:catAx>
      <c:valAx>
        <c:axId val="2098581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3589368"/>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knowledge level of service providers about GRS </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knowledge level of service providers about GRS </c:v>
                </c:pt>
              </c:strCache>
            </c:strRef>
          </c:tx>
          <c:dPt>
            <c:idx val="0"/>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1-6F64-4EC5-9BDB-FA4A4E93A0E5}"/>
              </c:ext>
            </c:extLst>
          </c:dPt>
          <c:dPt>
            <c:idx val="1"/>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3-6F64-4EC5-9BDB-FA4A4E93A0E5}"/>
              </c:ext>
            </c:extLst>
          </c:dPt>
          <c:dPt>
            <c:idx val="2"/>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5-6F64-4EC5-9BDB-FA4A4E93A0E5}"/>
              </c:ext>
            </c:extLst>
          </c:dPt>
          <c:dPt>
            <c:idx val="3"/>
            <c:bubble3D val="0"/>
            <c:spPr>
              <a:solidFill>
                <a:schemeClr val="accent6">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6F64-4EC5-9BDB-FA4A4E93A0E5}"/>
              </c:ext>
            </c:extLst>
          </c:dPt>
          <c:dLbls>
            <c:dLbl>
              <c:idx val="2"/>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6="http://schemas.microsoft.com/office/drawing/2014/chart" uri="{C3380CC4-5D6E-409C-BE32-E72D297353CC}">
                  <c16:uniqueId val="{00000005-6F64-4EC5-9BDB-FA4A4E93A0E5}"/>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3"/>
                <c:pt idx="0">
                  <c:v>complete</c:v>
                </c:pt>
                <c:pt idx="1">
                  <c:v>partial</c:v>
                </c:pt>
                <c:pt idx="2">
                  <c:v>not at all</c:v>
                </c:pt>
              </c:strCache>
            </c:strRef>
          </c:cat>
          <c:val>
            <c:numRef>
              <c:f>Sheet1!$B$2:$B$5</c:f>
              <c:numCache>
                <c:formatCode>0%</c:formatCode>
                <c:ptCount val="4"/>
                <c:pt idx="0">
                  <c:v>0.3</c:v>
                </c:pt>
                <c:pt idx="1">
                  <c:v>0.6</c:v>
                </c:pt>
                <c:pt idx="2">
                  <c:v>0.1</c:v>
                </c:pt>
              </c:numCache>
            </c:numRef>
          </c:val>
          <c:extLst>
            <c:ext xmlns:c16="http://schemas.microsoft.com/office/drawing/2014/chart" uri="{C3380CC4-5D6E-409C-BE32-E72D297353CC}">
              <c16:uniqueId val="{00000008-6F64-4EC5-9BDB-FA4A4E93A0E5}"/>
            </c:ext>
          </c:extLst>
        </c:ser>
        <c:dLbls>
          <c:showLegendKey val="0"/>
          <c:showVal val="0"/>
          <c:showCatName val="0"/>
          <c:showSerName val="0"/>
          <c:showPercent val="0"/>
          <c:showBubbleSize val="0"/>
          <c:showLeaderLines val="1"/>
        </c:dLbls>
      </c:pie3D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US" sz="1100" b="1" i="0" u="none" strike="noStrike" baseline="0">
                <a:effectLst/>
              </a:rPr>
              <a:t>Awareness level of citizens about GRS </a:t>
            </a:r>
            <a:endParaRPr lang="en-US" sz="1100"/>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Fully aware </c:v>
                </c:pt>
              </c:strCache>
            </c:strRef>
          </c:tx>
          <c:spPr>
            <a:solidFill>
              <a:schemeClr val="accent2"/>
            </a:solidFill>
            <a:ln>
              <a:noFill/>
            </a:ln>
            <a:effectLst/>
            <a:sp3d/>
          </c:spPr>
          <c:invertIfNegative val="0"/>
          <c:dLbls>
            <c:dLbl>
              <c:idx val="0"/>
              <c:layout>
                <c:manualLayout>
                  <c:x val="1.1968880909634948E-2"/>
                  <c:y val="-3.100775193798449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1E4-480E-B2A1-D9CBD03B929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Fully aware </c:v>
                </c:pt>
                <c:pt idx="1">
                  <c:v>Partially aware </c:v>
                </c:pt>
                <c:pt idx="2">
                  <c:v>Not aware </c:v>
                </c:pt>
              </c:strCache>
            </c:strRef>
          </c:cat>
          <c:val>
            <c:numRef>
              <c:f>Sheet1!$B$2:$B$5</c:f>
              <c:numCache>
                <c:formatCode>General</c:formatCode>
                <c:ptCount val="4"/>
                <c:pt idx="0" formatCode="0%">
                  <c:v>0</c:v>
                </c:pt>
              </c:numCache>
            </c:numRef>
          </c:val>
          <c:extLst>
            <c:ext xmlns:c16="http://schemas.microsoft.com/office/drawing/2014/chart" uri="{C3380CC4-5D6E-409C-BE32-E72D297353CC}">
              <c16:uniqueId val="{00000001-61E4-480E-B2A1-D9CBD03B9299}"/>
            </c:ext>
          </c:extLst>
        </c:ser>
        <c:ser>
          <c:idx val="1"/>
          <c:order val="1"/>
          <c:tx>
            <c:strRef>
              <c:f>Sheet1!$C$1</c:f>
              <c:strCache>
                <c:ptCount val="1"/>
                <c:pt idx="0">
                  <c:v>Partially aware </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Fully aware </c:v>
                </c:pt>
                <c:pt idx="1">
                  <c:v>Partially aware </c:v>
                </c:pt>
                <c:pt idx="2">
                  <c:v>Not aware </c:v>
                </c:pt>
              </c:strCache>
            </c:strRef>
          </c:cat>
          <c:val>
            <c:numRef>
              <c:f>Sheet1!$C$2:$C$5</c:f>
              <c:numCache>
                <c:formatCode>0%</c:formatCode>
                <c:ptCount val="4"/>
                <c:pt idx="1">
                  <c:v>0.2</c:v>
                </c:pt>
              </c:numCache>
            </c:numRef>
          </c:val>
          <c:extLst>
            <c:ext xmlns:c16="http://schemas.microsoft.com/office/drawing/2014/chart" uri="{C3380CC4-5D6E-409C-BE32-E72D297353CC}">
              <c16:uniqueId val="{00000002-61E4-480E-B2A1-D9CBD03B9299}"/>
            </c:ext>
          </c:extLst>
        </c:ser>
        <c:ser>
          <c:idx val="2"/>
          <c:order val="2"/>
          <c:tx>
            <c:strRef>
              <c:f>Sheet1!$D$1</c:f>
              <c:strCache>
                <c:ptCount val="1"/>
                <c:pt idx="0">
                  <c:v>Not aware </c:v>
                </c:pt>
              </c:strCache>
            </c:strRef>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Fully aware </c:v>
                </c:pt>
                <c:pt idx="1">
                  <c:v>Partially aware </c:v>
                </c:pt>
                <c:pt idx="2">
                  <c:v>Not aware </c:v>
                </c:pt>
              </c:strCache>
            </c:strRef>
          </c:cat>
          <c:val>
            <c:numRef>
              <c:f>Sheet1!$D$2:$D$5</c:f>
              <c:numCache>
                <c:formatCode>General</c:formatCode>
                <c:ptCount val="4"/>
                <c:pt idx="2" formatCode="0%">
                  <c:v>0.8</c:v>
                </c:pt>
              </c:numCache>
            </c:numRef>
          </c:val>
          <c:extLst>
            <c:ext xmlns:c16="http://schemas.microsoft.com/office/drawing/2014/chart" uri="{C3380CC4-5D6E-409C-BE32-E72D297353CC}">
              <c16:uniqueId val="{00000003-61E4-480E-B2A1-D9CBD03B9299}"/>
            </c:ext>
          </c:extLst>
        </c:ser>
        <c:dLbls>
          <c:showLegendKey val="0"/>
          <c:showVal val="0"/>
          <c:showCatName val="0"/>
          <c:showSerName val="0"/>
          <c:showPercent val="0"/>
          <c:showBubbleSize val="0"/>
        </c:dLbls>
        <c:gapWidth val="219"/>
        <c:shape val="box"/>
        <c:axId val="1822048496"/>
        <c:axId val="1711186576"/>
        <c:axId val="0"/>
      </c:bar3DChart>
      <c:catAx>
        <c:axId val="182204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711186576"/>
        <c:crosses val="autoZero"/>
        <c:auto val="1"/>
        <c:lblAlgn val="ctr"/>
        <c:lblOffset val="100"/>
        <c:noMultiLvlLbl val="0"/>
      </c:catAx>
      <c:valAx>
        <c:axId val="17111865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22048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sz="1200" b="1" i="0" u="none" strike="noStrike" baseline="0">
                <a:effectLst/>
                <a:latin typeface="Times New Roman" panose="02020603050405020304" pitchFamily="18" charset="0"/>
                <a:cs typeface="Times New Roman" panose="02020603050405020304" pitchFamily="18" charset="0"/>
              </a:rPr>
              <a:t>Sources of Information about GRS by the Citizens</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7265869974217823E-2"/>
          <c:y val="0.16301030927835053"/>
          <c:w val="0.90839784683994151"/>
          <c:h val="0.5367195389236139"/>
        </c:manualLayout>
      </c:layout>
      <c:bar3DChart>
        <c:barDir val="col"/>
        <c:grouping val="stacked"/>
        <c:varyColors val="0"/>
        <c:ser>
          <c:idx val="0"/>
          <c:order val="0"/>
          <c:tx>
            <c:strRef>
              <c:f>Sheet1!$B$1</c:f>
              <c:strCache>
                <c:ptCount val="1"/>
                <c:pt idx="0">
                  <c:v>Sales</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C87-4572-B2E1-34B9DE668371}"/>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C87-4572-B2E1-34B9DE668371}"/>
                </c:ext>
              </c:extLst>
            </c:dLbl>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C87-4572-B2E1-34B9DE668371}"/>
                </c:ext>
              </c:extLst>
            </c:dLbl>
            <c:dLbl>
              <c:idx val="3"/>
              <c:layout>
                <c:manualLayout>
                  <c:x val="-4.4247787610619468E-3"/>
                  <c:y val="-0.1360824742268042"/>
                </c:manualLayout>
              </c:layout>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C87-4572-B2E1-34B9DE668371}"/>
                </c:ext>
              </c:extLst>
            </c:dLbl>
            <c:dLbl>
              <c:idx val="4"/>
              <c:layout>
                <c:manualLayout>
                  <c:x val="4.4247787610619468E-3"/>
                  <c:y val="-0.1072164948453609"/>
                </c:manualLayout>
              </c:layout>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C87-4572-B2E1-34B9DE668371}"/>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Sheet1!$A$2:$A$6</c:f>
              <c:strCache>
                <c:ptCount val="5"/>
                <c:pt idx="0">
                  <c:v>News &amp; print media</c:v>
                </c:pt>
                <c:pt idx="1">
                  <c:v>Family &amp; friends</c:v>
                </c:pt>
                <c:pt idx="2">
                  <c:v>Website</c:v>
                </c:pt>
                <c:pt idx="3">
                  <c:v>Citizen Charter</c:v>
                </c:pt>
                <c:pt idx="4">
                  <c:v>Leaflets/Billboard</c:v>
                </c:pt>
              </c:strCache>
            </c:strRef>
          </c:cat>
          <c:val>
            <c:numRef>
              <c:f>Sheet1!$B$2:$B$6</c:f>
              <c:numCache>
                <c:formatCode>0%</c:formatCode>
                <c:ptCount val="5"/>
                <c:pt idx="0">
                  <c:v>0.15</c:v>
                </c:pt>
                <c:pt idx="1">
                  <c:v>0.4</c:v>
                </c:pt>
                <c:pt idx="2">
                  <c:v>0.45</c:v>
                </c:pt>
                <c:pt idx="3">
                  <c:v>0</c:v>
                </c:pt>
                <c:pt idx="4">
                  <c:v>0</c:v>
                </c:pt>
              </c:numCache>
            </c:numRef>
          </c:val>
          <c:extLst>
            <c:ext xmlns:c16="http://schemas.microsoft.com/office/drawing/2014/chart" uri="{C3380CC4-5D6E-409C-BE32-E72D297353CC}">
              <c16:uniqueId val="{00000005-5C87-4572-B2E1-34B9DE668371}"/>
            </c:ext>
          </c:extLst>
        </c:ser>
        <c:dLbls>
          <c:showLegendKey val="0"/>
          <c:showVal val="0"/>
          <c:showCatName val="0"/>
          <c:showSerName val="0"/>
          <c:showPercent val="0"/>
          <c:showBubbleSize val="0"/>
        </c:dLbls>
        <c:gapWidth val="150"/>
        <c:shape val="box"/>
        <c:axId val="558588024"/>
        <c:axId val="558588680"/>
        <c:axId val="0"/>
      </c:bar3DChart>
      <c:valAx>
        <c:axId val="558588680"/>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558588024"/>
        <c:crosses val="autoZero"/>
        <c:crossBetween val="between"/>
      </c:valAx>
      <c:catAx>
        <c:axId val="55858802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crossAx val="558588680"/>
        <c:crosses val="autoZero"/>
        <c:auto val="1"/>
        <c:lblAlgn val="ctr"/>
        <c:lblOffset val="100"/>
        <c:noMultiLvlLbl val="0"/>
      </c:cat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Sales</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invertIfNegative val="0"/>
          <c:dLbls>
            <c:dLbl>
              <c:idx val="0"/>
              <c:layout>
                <c:manualLayout>
                  <c:x val="9.8502758077226166E-3"/>
                  <c:y val="-2.1598272138228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340-4F61-A1AB-ACB85E983EF9}"/>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Sheet1!$A$2:$A$6</c:f>
              <c:strCache>
                <c:ptCount val="5"/>
                <c:pt idx="0">
                  <c:v>Ignorance of GRS </c:v>
                </c:pt>
                <c:pt idx="1">
                  <c:v>Less of trust on govt. officials</c:v>
                </c:pt>
                <c:pt idx="2">
                  <c:v>Fear to submit complaints</c:v>
                </c:pt>
                <c:pt idx="3">
                  <c:v>GRS is not user friendly</c:v>
                </c:pt>
                <c:pt idx="4">
                  <c:v>Others</c:v>
                </c:pt>
              </c:strCache>
            </c:strRef>
          </c:cat>
          <c:val>
            <c:numRef>
              <c:f>Sheet1!$B$2:$B$6</c:f>
              <c:numCache>
                <c:formatCode>General</c:formatCode>
                <c:ptCount val="5"/>
                <c:pt idx="0" formatCode="0%">
                  <c:v>0.65</c:v>
                </c:pt>
                <c:pt idx="3" formatCode="0%">
                  <c:v>0.1</c:v>
                </c:pt>
                <c:pt idx="4" formatCode="0%">
                  <c:v>0</c:v>
                </c:pt>
              </c:numCache>
            </c:numRef>
          </c:val>
          <c:extLst>
            <c:ext xmlns:c16="http://schemas.microsoft.com/office/drawing/2014/chart" uri="{C3380CC4-5D6E-409C-BE32-E72D297353CC}">
              <c16:uniqueId val="{00000000-6E46-4729-A0D8-EBAAFA24B022}"/>
            </c:ext>
          </c:extLst>
        </c:ser>
        <c:ser>
          <c:idx val="1"/>
          <c:order val="1"/>
          <c:tx>
            <c:strRef>
              <c:f>Sheet1!$C$1</c:f>
              <c:strCache>
                <c:ptCount val="1"/>
                <c:pt idx="0">
                  <c:v>Column1</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Sheet1!$A$2:$A$6</c:f>
              <c:strCache>
                <c:ptCount val="5"/>
                <c:pt idx="0">
                  <c:v>Ignorance of GRS </c:v>
                </c:pt>
                <c:pt idx="1">
                  <c:v>Less of trust on govt. officials</c:v>
                </c:pt>
                <c:pt idx="2">
                  <c:v>Fear to submit complaints</c:v>
                </c:pt>
                <c:pt idx="3">
                  <c:v>GRS is not user friendly</c:v>
                </c:pt>
                <c:pt idx="4">
                  <c:v>Others</c:v>
                </c:pt>
              </c:strCache>
            </c:strRef>
          </c:cat>
          <c:val>
            <c:numRef>
              <c:f>Sheet1!$C$2:$C$6</c:f>
              <c:numCache>
                <c:formatCode>0%</c:formatCode>
                <c:ptCount val="5"/>
                <c:pt idx="1">
                  <c:v>0.1</c:v>
                </c:pt>
              </c:numCache>
            </c:numRef>
          </c:val>
          <c:extLst>
            <c:ext xmlns:c16="http://schemas.microsoft.com/office/drawing/2014/chart" uri="{C3380CC4-5D6E-409C-BE32-E72D297353CC}">
              <c16:uniqueId val="{00000001-6E46-4729-A0D8-EBAAFA24B022}"/>
            </c:ext>
          </c:extLst>
        </c:ser>
        <c:ser>
          <c:idx val="2"/>
          <c:order val="2"/>
          <c:tx>
            <c:strRef>
              <c:f>Sheet1!$D$1</c:f>
              <c:strCache>
                <c:ptCount val="1"/>
                <c:pt idx="0">
                  <c:v>Column2</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Sheet1!$A$2:$A$6</c:f>
              <c:strCache>
                <c:ptCount val="5"/>
                <c:pt idx="0">
                  <c:v>Ignorance of GRS </c:v>
                </c:pt>
                <c:pt idx="1">
                  <c:v>Less of trust on govt. officials</c:v>
                </c:pt>
                <c:pt idx="2">
                  <c:v>Fear to submit complaints</c:v>
                </c:pt>
                <c:pt idx="3">
                  <c:v>GRS is not user friendly</c:v>
                </c:pt>
                <c:pt idx="4">
                  <c:v>Others</c:v>
                </c:pt>
              </c:strCache>
            </c:strRef>
          </c:cat>
          <c:val>
            <c:numRef>
              <c:f>Sheet1!$D$2:$D$6</c:f>
              <c:numCache>
                <c:formatCode>General</c:formatCode>
                <c:ptCount val="5"/>
                <c:pt idx="2" formatCode="0%">
                  <c:v>0.15</c:v>
                </c:pt>
              </c:numCache>
            </c:numRef>
          </c:val>
          <c:extLst>
            <c:ext xmlns:c16="http://schemas.microsoft.com/office/drawing/2014/chart" uri="{C3380CC4-5D6E-409C-BE32-E72D297353CC}">
              <c16:uniqueId val="{00000002-6E46-4729-A0D8-EBAAFA24B022}"/>
            </c:ext>
          </c:extLst>
        </c:ser>
        <c:dLbls>
          <c:showLegendKey val="0"/>
          <c:showVal val="1"/>
          <c:showCatName val="0"/>
          <c:showSerName val="0"/>
          <c:showPercent val="0"/>
          <c:showBubbleSize val="0"/>
        </c:dLbls>
        <c:gapWidth val="150"/>
        <c:shape val="box"/>
        <c:axId val="1001654735"/>
        <c:axId val="743748543"/>
        <c:axId val="0"/>
      </c:bar3DChart>
      <c:catAx>
        <c:axId val="1001654735"/>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crossAx val="743748543"/>
        <c:crosses val="autoZero"/>
        <c:auto val="1"/>
        <c:lblAlgn val="ctr"/>
        <c:lblOffset val="100"/>
        <c:noMultiLvlLbl val="0"/>
      </c:catAx>
      <c:valAx>
        <c:axId val="743748543"/>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00165473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Satisfaction level of service seekers regarding redress procedure</a:t>
            </a:r>
            <a:endParaRPr lang="en-US" sz="1100">
              <a:latin typeface="Times New Roman" panose="02020603050405020304" pitchFamily="18" charset="0"/>
              <a:cs typeface="Times New Roman" panose="02020603050405020304" pitchFamily="18" charset="0"/>
            </a:endParaRPr>
          </a:p>
        </c:rich>
      </c:tx>
      <c:layout>
        <c:manualLayout>
          <c:xMode val="edge"/>
          <c:yMode val="edge"/>
          <c:x val="0.17930008748906387"/>
          <c:y val="1.7021276595744681E-2"/>
        </c:manualLayout>
      </c:layout>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6004273504273504E-2"/>
          <c:y val="0.26148735131512812"/>
          <c:w val="0.91399572649572647"/>
          <c:h val="0.54312280113921929"/>
        </c:manualLayout>
      </c:layout>
      <c:pie3DChart>
        <c:varyColors val="1"/>
        <c:ser>
          <c:idx val="0"/>
          <c:order val="0"/>
          <c:tx>
            <c:strRef>
              <c:f>Sheet1!$B$1</c:f>
              <c:strCache>
                <c:ptCount val="1"/>
                <c:pt idx="0">
                  <c:v>Sales</c:v>
                </c:pt>
              </c:strCache>
            </c:strRef>
          </c:tx>
          <c:dPt>
            <c:idx val="0"/>
            <c:bubble3D val="0"/>
            <c:explosion val="11"/>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1-4528-4CDC-A9DF-5997B4FA3F1F}"/>
              </c:ext>
            </c:extLst>
          </c:dPt>
          <c:dPt>
            <c:idx val="1"/>
            <c:bubble3D val="0"/>
            <c:explosion val="9"/>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3-4528-4CDC-A9DF-5997B4FA3F1F}"/>
              </c:ext>
            </c:extLst>
          </c:dPt>
          <c:dPt>
            <c:idx val="2"/>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5-4528-4CDC-A9DF-5997B4FA3F1F}"/>
              </c:ext>
            </c:extLst>
          </c:dPt>
          <c:dPt>
            <c:idx val="3"/>
            <c:bubble3D val="0"/>
            <c:spPr>
              <a:solidFill>
                <a:schemeClr val="accent6">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4528-4CDC-A9DF-5997B4FA3F1F}"/>
              </c:ext>
            </c:extLst>
          </c:dPt>
          <c:dLbls>
            <c:dLbl>
              <c:idx val="0"/>
              <c:layout>
                <c:manualLayout>
                  <c:x val="-5.8760599636583963E-2"/>
                  <c:y val="6.382995476629251E-2"/>
                </c:manualLayout>
              </c:layout>
              <c:tx>
                <c:rich>
                  <a:bodyPr rot="0" spcFirstLastPara="1" vertOverflow="ellipsis" vert="horz" wrap="square" lIns="38100" tIns="19050" rIns="38100" bIns="19050" anchor="ctr" anchorCtr="1">
                    <a:noAutofit/>
                  </a:bodyPr>
                  <a:lstStyle/>
                  <a:p>
                    <a:pPr>
                      <a:defRPr sz="1100" b="1" i="0" u="none" strike="noStrike" kern="1200" baseline="0">
                        <a:solidFill>
                          <a:schemeClr val="bg1"/>
                        </a:solidFill>
                        <a:latin typeface="Times New Roman" panose="02020603050405020304" pitchFamily="18" charset="0"/>
                        <a:ea typeface="+mn-ea"/>
                        <a:cs typeface="Times New Roman" panose="02020603050405020304" pitchFamily="18" charset="0"/>
                      </a:defRPr>
                    </a:pPr>
                    <a:fld id="{2ACDAC84-F737-4B1A-8733-4522D79F3B83}" type="VALUE">
                      <a:rPr lang="en-US" sz="1100" b="1" baseline="0">
                        <a:solidFill>
                          <a:schemeClr val="bg1"/>
                        </a:solidFill>
                        <a:latin typeface="Times New Roman" panose="02020603050405020304" pitchFamily="18" charset="0"/>
                        <a:cs typeface="Times New Roman" panose="02020603050405020304" pitchFamily="18" charset="0"/>
                      </a:rPr>
                      <a:pPr>
                        <a:defRPr sz="1100" b="1">
                          <a:solidFill>
                            <a:schemeClr val="bg1"/>
                          </a:solidFill>
                          <a:latin typeface="Times New Roman" panose="02020603050405020304" pitchFamily="18" charset="0"/>
                          <a:cs typeface="Times New Roman" panose="02020603050405020304" pitchFamily="18" charset="0"/>
                        </a:defRPr>
                      </a:pPr>
                      <a:t>[VALUE]</a:t>
                    </a:fld>
                    <a:r>
                      <a:rPr lang="en-US" sz="1100" b="1" baseline="0">
                        <a:solidFill>
                          <a:schemeClr val="bg1"/>
                        </a:solidFill>
                        <a:latin typeface="Times New Roman" panose="02020603050405020304" pitchFamily="18" charset="0"/>
                        <a:cs typeface="Times New Roman" panose="02020603050405020304" pitchFamily="18" charset="0"/>
                      </a:rPr>
                      <a:t> </a:t>
                    </a:r>
                  </a:p>
                </c:rich>
              </c:tx>
              <c:spPr>
                <a:noFill/>
                <a:ln>
                  <a:noFill/>
                </a:ln>
                <a:effectLst/>
              </c:spPr>
              <c:txPr>
                <a:bodyPr rot="0" spcFirstLastPara="1" vertOverflow="ellipsis" vert="horz" wrap="square" lIns="38100" tIns="19050" rIns="38100" bIns="19050" anchor="ctr" anchorCtr="1">
                  <a:noAutofit/>
                </a:bodyPr>
                <a:lstStyle/>
                <a:p>
                  <a:pPr>
                    <a:defRPr sz="11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1"/>
              <c:showSerName val="0"/>
              <c:showPercent val="1"/>
              <c:showBubbleSize val="0"/>
              <c:extLst>
                <c:ext xmlns:c15="http://schemas.microsoft.com/office/drawing/2012/chart" uri="{CE6537A1-D6FC-4f65-9D91-7224C49458BB}">
                  <c15:layout>
                    <c:manualLayout>
                      <c:w val="8.2905982905982903E-2"/>
                      <c:h val="8.9298039872675469E-2"/>
                    </c:manualLayout>
                  </c15:layout>
                  <c15:dlblFieldTable/>
                  <c15:showDataLabelsRange val="0"/>
                </c:ext>
                <c:ext xmlns:c16="http://schemas.microsoft.com/office/drawing/2014/chart" uri="{C3380CC4-5D6E-409C-BE32-E72D297353CC}">
                  <c16:uniqueId val="{00000001-4528-4CDC-A9DF-5997B4FA3F1F}"/>
                </c:ext>
              </c:extLst>
            </c:dLbl>
            <c:dLbl>
              <c:idx val="1"/>
              <c:layout>
                <c:manualLayout>
                  <c:x val="-0.10470085470085486"/>
                  <c:y val="-0.17446808510638298"/>
                </c:manualLayout>
              </c:layout>
              <c:tx>
                <c:rich>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Times New Roman" panose="02020603050405020304" pitchFamily="18" charset="0"/>
                        <a:ea typeface="+mn-ea"/>
                        <a:cs typeface="Times New Roman" panose="02020603050405020304" pitchFamily="18" charset="0"/>
                      </a:defRPr>
                    </a:pPr>
                    <a:r>
                      <a:rPr lang="en-US" sz="1100" b="1" baseline="0">
                        <a:solidFill>
                          <a:schemeClr val="bg1"/>
                        </a:solidFill>
                        <a:latin typeface="Times New Roman" panose="02020603050405020304" pitchFamily="18" charset="0"/>
                        <a:cs typeface="Times New Roman" panose="02020603050405020304" pitchFamily="18" charset="0"/>
                      </a:rPr>
                      <a:t> </a:t>
                    </a:r>
                    <a:fld id="{56E64019-C207-4EA4-B69D-97912C6AC75E}" type="VALUE">
                      <a:rPr lang="en-US" sz="1100" b="1" baseline="0">
                        <a:solidFill>
                          <a:schemeClr val="bg1"/>
                        </a:solidFill>
                        <a:latin typeface="Times New Roman" panose="02020603050405020304" pitchFamily="18" charset="0"/>
                        <a:cs typeface="Times New Roman" panose="02020603050405020304" pitchFamily="18" charset="0"/>
                      </a:rPr>
                      <a:pPr>
                        <a:defRPr sz="1100" b="1">
                          <a:solidFill>
                            <a:schemeClr val="bg1"/>
                          </a:solidFill>
                          <a:latin typeface="Times New Roman" panose="02020603050405020304" pitchFamily="18" charset="0"/>
                          <a:cs typeface="Times New Roman" panose="02020603050405020304" pitchFamily="18" charset="0"/>
                        </a:defRPr>
                      </a:pPr>
                      <a:t>[VALUE]</a:t>
                    </a:fld>
                    <a:endParaRPr lang="en-US" sz="1100" b="1" baseline="0">
                      <a:solidFill>
                        <a:schemeClr val="bg1"/>
                      </a:solidFill>
                      <a:latin typeface="Times New Roman" panose="02020603050405020304" pitchFamily="18" charset="0"/>
                      <a:cs typeface="Times New Roman" panose="02020603050405020304" pitchFamily="18" charset="0"/>
                    </a:endParaRPr>
                  </a:p>
                </c:rich>
              </c:tx>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4528-4CDC-A9DF-5997B4FA3F1F}"/>
                </c:ext>
              </c:extLst>
            </c:dLbl>
            <c:dLbl>
              <c:idx val="2"/>
              <c:layout>
                <c:manualLayout>
                  <c:x val="0.10683760683760683"/>
                  <c:y val="2.9787234042553113E-2"/>
                </c:manualLayout>
              </c:layout>
              <c:tx>
                <c:rich>
                  <a:bodyPr/>
                  <a:lstStyle/>
                  <a:p>
                    <a:fld id="{E558FD49-0725-4DFB-9F5F-2EA086688C13}" type="VALUE">
                      <a:rPr lang="en-US" baseline="0"/>
                      <a:pPr/>
                      <a:t>[VALUE]</a:t>
                    </a:fld>
                    <a:endParaRPr lang="en-US"/>
                  </a:p>
                </c:rich>
              </c:tx>
              <c:dLblPos val="bestFit"/>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4528-4CDC-A9DF-5997B4FA3F1F}"/>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3"/>
                <c:pt idx="0">
                  <c:v>Fully satisfied</c:v>
                </c:pt>
                <c:pt idx="1">
                  <c:v>Slightly satisfied</c:v>
                </c:pt>
                <c:pt idx="2">
                  <c:v>Not satisfied at all</c:v>
                </c:pt>
              </c:strCache>
            </c:strRef>
          </c:cat>
          <c:val>
            <c:numRef>
              <c:f>Sheet1!$B$2:$B$5</c:f>
              <c:numCache>
                <c:formatCode>0%</c:formatCode>
                <c:ptCount val="4"/>
                <c:pt idx="0">
                  <c:v>0.25</c:v>
                </c:pt>
                <c:pt idx="1">
                  <c:v>0.3</c:v>
                </c:pt>
                <c:pt idx="2">
                  <c:v>0.45</c:v>
                </c:pt>
              </c:numCache>
            </c:numRef>
          </c:val>
          <c:extLst>
            <c:ext xmlns:c16="http://schemas.microsoft.com/office/drawing/2014/chart" uri="{C3380CC4-5D6E-409C-BE32-E72D297353CC}">
              <c16:uniqueId val="{00000008-4528-4CDC-A9DF-5997B4FA3F1F}"/>
            </c:ext>
          </c:extLst>
        </c:ser>
        <c:dLbls>
          <c:dLblPos val="outEnd"/>
          <c:showLegendKey val="0"/>
          <c:showVal val="0"/>
          <c:showCatName val="0"/>
          <c:showSerName val="0"/>
          <c:showPercent val="1"/>
          <c:showBubbleSize val="0"/>
          <c:showLeaderLines val="1"/>
        </c:dLbls>
      </c:pie3D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sz="1100">
                <a:latin typeface="Times New Roman" panose="02020603050405020304" pitchFamily="18" charset="0"/>
                <a:cs typeface="Times New Roman" panose="02020603050405020304" pitchFamily="18" charset="0"/>
              </a:rPr>
              <a:t>Status of online grievance</a:t>
            </a:r>
            <a:r>
              <a:rPr lang="en-US" sz="1100" baseline="0">
                <a:latin typeface="Times New Roman" panose="02020603050405020304" pitchFamily="18" charset="0"/>
                <a:cs typeface="Times New Roman" panose="02020603050405020304" pitchFamily="18" charset="0"/>
              </a:rPr>
              <a:t> redress </a:t>
            </a:r>
            <a:r>
              <a:rPr lang="en-US" sz="1100">
                <a:latin typeface="Times New Roman" panose="02020603050405020304" pitchFamily="18" charset="0"/>
                <a:cs typeface="Times New Roman" panose="02020603050405020304" pitchFamily="18" charset="0"/>
              </a:rPr>
              <a:t>in selected Ministry/Division since last 3 years (2019-21)</a:t>
            </a:r>
          </a:p>
          <a:p>
            <a:pPr>
              <a:defRPr/>
            </a:pPr>
            <a:endParaRPr lang="en-US"/>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Rate of Redress</c:v>
                </c:pt>
              </c:strCache>
            </c:strRef>
          </c:tx>
          <c:spPr>
            <a:ln w="31750" cap="rnd">
              <a:solidFill>
                <a:schemeClr val="accent6"/>
              </a:solidFill>
              <a:round/>
            </a:ln>
            <a:effectLst/>
          </c:spPr>
          <c:marker>
            <c:symbol val="none"/>
          </c:marker>
          <c:dLbls>
            <c:dLbl>
              <c:idx val="0"/>
              <c:layout>
                <c:manualLayout>
                  <c:x val="-4.2437781360066642E-17"/>
                  <c:y val="-4.36507936507936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D31-426F-BAA5-07642B4D4982}"/>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3"/>
                <c:pt idx="0">
                  <c:v>FY 2019-20</c:v>
                </c:pt>
                <c:pt idx="1">
                  <c:v>FY 2020-21</c:v>
                </c:pt>
                <c:pt idx="2">
                  <c:v>FY 2021-22</c:v>
                </c:pt>
              </c:strCache>
            </c:strRef>
          </c:cat>
          <c:val>
            <c:numRef>
              <c:f>Sheet1!$B$2:$B$5</c:f>
              <c:numCache>
                <c:formatCode>0.00%</c:formatCode>
                <c:ptCount val="4"/>
                <c:pt idx="0">
                  <c:v>6.93E-2</c:v>
                </c:pt>
                <c:pt idx="1">
                  <c:v>7.2700000000000001E-2</c:v>
                </c:pt>
                <c:pt idx="2">
                  <c:v>0.94689999999999996</c:v>
                </c:pt>
              </c:numCache>
            </c:numRef>
          </c:val>
          <c:smooth val="0"/>
          <c:extLst>
            <c:ext xmlns:c16="http://schemas.microsoft.com/office/drawing/2014/chart" uri="{C3380CC4-5D6E-409C-BE32-E72D297353CC}">
              <c16:uniqueId val="{00000001-7D31-426F-BAA5-07642B4D4982}"/>
            </c:ext>
          </c:extLst>
        </c:ser>
        <c:ser>
          <c:idx val="1"/>
          <c:order val="1"/>
          <c:tx>
            <c:strRef>
              <c:f>Sheet1!$C$1</c:f>
              <c:strCache>
                <c:ptCount val="1"/>
                <c:pt idx="0">
                  <c:v>Column2</c:v>
                </c:pt>
              </c:strCache>
            </c:strRef>
          </c:tx>
          <c:spPr>
            <a:ln w="31750" cap="rnd">
              <a:solidFill>
                <a:schemeClr val="accent5"/>
              </a:solidFill>
              <a:round/>
            </a:ln>
            <a:effectLst/>
          </c:spPr>
          <c:marker>
            <c:symbol val="none"/>
          </c:marker>
          <c:cat>
            <c:strRef>
              <c:f>Sheet1!$A$2:$A$5</c:f>
              <c:strCache>
                <c:ptCount val="3"/>
                <c:pt idx="0">
                  <c:v>FY 2019-20</c:v>
                </c:pt>
                <c:pt idx="1">
                  <c:v>FY 2020-21</c:v>
                </c:pt>
                <c:pt idx="2">
                  <c:v>FY 2021-22</c:v>
                </c:pt>
              </c:strCache>
            </c:strRef>
          </c:cat>
          <c:val>
            <c:numRef>
              <c:f>Sheet1!$C$2:$C$5</c:f>
              <c:numCache>
                <c:formatCode>General</c:formatCode>
                <c:ptCount val="4"/>
              </c:numCache>
            </c:numRef>
          </c:val>
          <c:smooth val="0"/>
          <c:extLst>
            <c:ext xmlns:c16="http://schemas.microsoft.com/office/drawing/2014/chart" uri="{C3380CC4-5D6E-409C-BE32-E72D297353CC}">
              <c16:uniqueId val="{00000002-7D31-426F-BAA5-07642B4D4982}"/>
            </c:ext>
          </c:extLst>
        </c:ser>
        <c:ser>
          <c:idx val="2"/>
          <c:order val="2"/>
          <c:tx>
            <c:strRef>
              <c:f>Sheet1!$D$1</c:f>
              <c:strCache>
                <c:ptCount val="1"/>
                <c:pt idx="0">
                  <c:v>Column1</c:v>
                </c:pt>
              </c:strCache>
            </c:strRef>
          </c:tx>
          <c:spPr>
            <a:ln w="31750" cap="rnd">
              <a:solidFill>
                <a:schemeClr val="accent4"/>
              </a:solidFill>
              <a:round/>
            </a:ln>
            <a:effectLst/>
          </c:spPr>
          <c:marker>
            <c:symbol val="none"/>
          </c:marker>
          <c:cat>
            <c:strRef>
              <c:f>Sheet1!$A$2:$A$5</c:f>
              <c:strCache>
                <c:ptCount val="3"/>
                <c:pt idx="0">
                  <c:v>FY 2019-20</c:v>
                </c:pt>
                <c:pt idx="1">
                  <c:v>FY 2020-21</c:v>
                </c:pt>
                <c:pt idx="2">
                  <c:v>FY 2021-22</c:v>
                </c:pt>
              </c:strCache>
            </c:strRef>
          </c:cat>
          <c:val>
            <c:numRef>
              <c:f>Sheet1!$D$2:$D$5</c:f>
              <c:numCache>
                <c:formatCode>General</c:formatCode>
                <c:ptCount val="4"/>
              </c:numCache>
            </c:numRef>
          </c:val>
          <c:smooth val="0"/>
          <c:extLst>
            <c:ext xmlns:c16="http://schemas.microsoft.com/office/drawing/2014/chart" uri="{C3380CC4-5D6E-409C-BE32-E72D297353CC}">
              <c16:uniqueId val="{00000003-7D31-426F-BAA5-07642B4D4982}"/>
            </c:ext>
          </c:extLst>
        </c:ser>
        <c:dLbls>
          <c:showLegendKey val="0"/>
          <c:showVal val="0"/>
          <c:showCatName val="0"/>
          <c:showSerName val="0"/>
          <c:showPercent val="0"/>
          <c:showBubbleSize val="0"/>
        </c:dLbls>
        <c:smooth val="0"/>
        <c:axId val="588025016"/>
        <c:axId val="588024360"/>
      </c:lineChart>
      <c:catAx>
        <c:axId val="588025016"/>
        <c:scaling>
          <c:orientation val="minMax"/>
        </c:scaling>
        <c:delete val="0"/>
        <c:axPos val="b"/>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2"/>
                </a:solidFill>
                <a:latin typeface="+mn-lt"/>
                <a:ea typeface="+mn-ea"/>
                <a:cs typeface="+mn-cs"/>
              </a:defRPr>
            </a:pPr>
            <a:endParaRPr lang="en-US"/>
          </a:p>
        </c:txPr>
        <c:crossAx val="588024360"/>
        <c:crosses val="autoZero"/>
        <c:auto val="1"/>
        <c:lblAlgn val="ctr"/>
        <c:lblOffset val="100"/>
        <c:noMultiLvlLbl val="0"/>
      </c:catAx>
      <c:valAx>
        <c:axId val="588024360"/>
        <c:scaling>
          <c:orientation val="minMax"/>
        </c:scaling>
        <c:delete val="0"/>
        <c:axPos val="l"/>
        <c:majorGridlines>
          <c:spPr>
            <a:ln w="9525" cap="flat" cmpd="sng" algn="ctr">
              <a:solidFill>
                <a:schemeClr val="tx2">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588025016"/>
        <c:crosses val="autoZero"/>
        <c:crossBetween val="between"/>
      </c:valAx>
      <c:spPr>
        <a:noFill/>
        <a:ln>
          <a:noFill/>
        </a:ln>
        <a:effectLst/>
      </c:spPr>
    </c:plotArea>
    <c:legend>
      <c:legendPos val="b"/>
      <c:legendEntry>
        <c:idx val="1"/>
        <c:delete val="1"/>
      </c:legendEntry>
      <c:legendEntry>
        <c:idx val="2"/>
        <c:delete val="1"/>
      </c:legendEntry>
      <c:overlay val="0"/>
      <c:spPr>
        <a:noFill/>
        <a:ln>
          <a:noFill/>
        </a:ln>
        <a:effectLst/>
      </c:spPr>
      <c:txPr>
        <a:bodyPr rot="0" spcFirstLastPara="1" vertOverflow="ellipsis" vert="horz" wrap="square" anchor="ctr" anchorCtr="1"/>
        <a:lstStyle/>
        <a:p>
          <a:pPr>
            <a:defRPr sz="1100" b="1" i="0" u="none" strike="noStrike" kern="1200" baseline="0">
              <a:solidFill>
                <a:schemeClr val="tx2"/>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Redress rate </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A2ED-4B72-96C9-96ED2E689B5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A2ED-4B72-96C9-96ED2E689B5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A2ED-4B72-96C9-96ED2E689B5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A2ED-4B72-96C9-96ED2E689B53}"/>
              </c:ext>
            </c:extLst>
          </c:dPt>
          <c:dLbls>
            <c:dLbl>
              <c:idx val="0"/>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extLst>
                <c:ext xmlns:c16="http://schemas.microsoft.com/office/drawing/2014/chart" uri="{C3380CC4-5D6E-409C-BE32-E72D297353CC}">
                  <c16:uniqueId val="{00000001-A2ED-4B72-96C9-96ED2E689B53}"/>
                </c:ext>
              </c:extLst>
            </c:dLbl>
            <c:dLbl>
              <c:idx val="1"/>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extLst>
                <c:ext xmlns:c16="http://schemas.microsoft.com/office/drawing/2014/chart" uri="{C3380CC4-5D6E-409C-BE32-E72D297353CC}">
                  <c16:uniqueId val="{00000003-A2ED-4B72-96C9-96ED2E689B53}"/>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Ministry/Division </c:v>
                </c:pt>
                <c:pt idx="1">
                  <c:v>District Administration </c:v>
                </c:pt>
              </c:strCache>
            </c:strRef>
          </c:cat>
          <c:val>
            <c:numRef>
              <c:f>Sheet1!$B$2:$B$5</c:f>
              <c:numCache>
                <c:formatCode>0%</c:formatCode>
                <c:ptCount val="4"/>
                <c:pt idx="0" formatCode="0.00%">
                  <c:v>0.94689999999999996</c:v>
                </c:pt>
                <c:pt idx="1">
                  <c:v>0.24</c:v>
                </c:pt>
              </c:numCache>
            </c:numRef>
          </c:val>
          <c:extLst>
            <c:ext xmlns:c16="http://schemas.microsoft.com/office/drawing/2014/chart" uri="{C3380CC4-5D6E-409C-BE32-E72D297353CC}">
              <c16:uniqueId val="{00000008-A2ED-4B72-96C9-96ED2E689B53}"/>
            </c:ext>
          </c:extLst>
        </c:ser>
        <c:dLbls>
          <c:showLegendKey val="0"/>
          <c:showVal val="0"/>
          <c:showCatName val="0"/>
          <c:showSerName val="0"/>
          <c:showPercent val="0"/>
          <c:showBubbleSize val="0"/>
          <c:showLeaderLines val="1"/>
        </c:dLbls>
      </c:pie3D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31">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1050</TotalTime>
  <Pages>29</Pages>
  <Words>8288</Words>
  <Characters>47242</Characters>
  <Application>Microsoft Office Word</Application>
  <DocSecurity>0</DocSecurity>
  <Lines>393</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Laptop</dc:creator>
  <cp:keywords/>
  <dc:description/>
  <cp:lastModifiedBy>Laptop</cp:lastModifiedBy>
  <cp:revision>260</cp:revision>
  <dcterms:created xsi:type="dcterms:W3CDTF">2022-09-10T19:40:00Z</dcterms:created>
  <dcterms:modified xsi:type="dcterms:W3CDTF">2022-09-14T13:07:00Z</dcterms:modified>
</cp:coreProperties>
</file>